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3502" w14:textId="77777777" w:rsidR="007E789A" w:rsidRDefault="007E789A" w:rsidP="00613C54">
      <w:bookmarkStart w:id="0" w:name="_GoBack"/>
      <w:bookmarkEnd w:id="0"/>
    </w:p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025844" w:rsidRPr="00444ED0" w14:paraId="53CA2245" w14:textId="77777777" w:rsidTr="00DE484C">
        <w:trPr>
          <w:trHeight w:val="3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5471A56" w14:textId="4D633469" w:rsidR="00025844" w:rsidRPr="00444ED0" w:rsidRDefault="00025844" w:rsidP="000258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44ED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PROTOCOL </w:t>
            </w:r>
            <w:r w:rsidR="001F1425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FEASIBILITY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SCORE CARD</w:t>
            </w:r>
          </w:p>
        </w:tc>
      </w:tr>
    </w:tbl>
    <w:p w14:paraId="6930B96E" w14:textId="66B4D58F" w:rsidR="00D6670D" w:rsidRPr="00096BBA" w:rsidRDefault="00D6670D" w:rsidP="00D6670D">
      <w:pPr>
        <w:ind w:left="-720"/>
        <w:rPr>
          <w:rFonts w:ascii="Cambria" w:hAnsi="Cambria"/>
        </w:rPr>
      </w:pPr>
      <w:r>
        <w:rPr>
          <w:rFonts w:ascii="Cambria" w:hAnsi="Cambria"/>
          <w:i/>
        </w:rPr>
        <w:t xml:space="preserve">Directions: </w:t>
      </w:r>
      <w:r>
        <w:rPr>
          <w:rFonts w:ascii="Cambria" w:hAnsi="Cambria"/>
        </w:rPr>
        <w:t>Responses</w:t>
      </w:r>
      <w:r w:rsidRPr="00096B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this form </w:t>
      </w:r>
      <w:r w:rsidRPr="00096BBA">
        <w:rPr>
          <w:rFonts w:ascii="Cambria" w:hAnsi="Cambria"/>
        </w:rPr>
        <w:t xml:space="preserve">constitute </w:t>
      </w:r>
      <w:r>
        <w:rPr>
          <w:rFonts w:ascii="Cambria" w:hAnsi="Cambria"/>
        </w:rPr>
        <w:t xml:space="preserve">the </w:t>
      </w:r>
      <w:r w:rsidRPr="00096BBA">
        <w:rPr>
          <w:rFonts w:ascii="Cambria" w:hAnsi="Cambria"/>
        </w:rPr>
        <w:t>best estimate of resource</w:t>
      </w:r>
      <w:r>
        <w:rPr>
          <w:rFonts w:ascii="Cambria" w:hAnsi="Cambria"/>
        </w:rPr>
        <w:t xml:space="preserve">s </w:t>
      </w:r>
      <w:r w:rsidRPr="00096BBA">
        <w:rPr>
          <w:rFonts w:ascii="Cambria" w:hAnsi="Cambria"/>
        </w:rPr>
        <w:t xml:space="preserve">and capability to </w:t>
      </w:r>
      <w:r>
        <w:rPr>
          <w:rFonts w:ascii="Cambria" w:hAnsi="Cambria"/>
        </w:rPr>
        <w:t>fulfill the study</w:t>
      </w:r>
      <w:r w:rsidRPr="00096BBA">
        <w:rPr>
          <w:rFonts w:ascii="Cambria" w:hAnsi="Cambria"/>
        </w:rPr>
        <w:t xml:space="preserve"> requirements.  </w:t>
      </w:r>
      <w:r>
        <w:rPr>
          <w:rFonts w:ascii="Cambria" w:hAnsi="Cambria"/>
        </w:rPr>
        <w:t>C</w:t>
      </w:r>
      <w:r w:rsidRPr="00096BBA">
        <w:rPr>
          <w:rFonts w:ascii="Cambria" w:hAnsi="Cambria"/>
        </w:rPr>
        <w:t xml:space="preserve">omplete the form after reviewing the protocol and other </w:t>
      </w:r>
      <w:r>
        <w:rPr>
          <w:rFonts w:ascii="Cambria" w:hAnsi="Cambria"/>
        </w:rPr>
        <w:t xml:space="preserve">available </w:t>
      </w:r>
      <w:r w:rsidRPr="00096BBA">
        <w:rPr>
          <w:rFonts w:ascii="Cambria" w:hAnsi="Cambria"/>
        </w:rPr>
        <w:t xml:space="preserve">study materials.  </w:t>
      </w:r>
      <w:r>
        <w:rPr>
          <w:rFonts w:ascii="Cambria" w:hAnsi="Cambria"/>
        </w:rPr>
        <w:t>The score card is intended to be used once the Protocol Feasibility Form has been completed.</w:t>
      </w:r>
      <w:r w:rsidR="00367174">
        <w:rPr>
          <w:rFonts w:ascii="Cambria" w:hAnsi="Cambria"/>
        </w:rPr>
        <w:t xml:space="preserve">  Use the score to guide the decision in pursuing </w:t>
      </w:r>
      <w:r w:rsidR="00777405">
        <w:rPr>
          <w:rFonts w:ascii="Cambria" w:hAnsi="Cambria"/>
        </w:rPr>
        <w:t>a study.</w:t>
      </w:r>
    </w:p>
    <w:tbl>
      <w:tblPr>
        <w:tblStyle w:val="TableGrid"/>
        <w:tblW w:w="10755" w:type="dxa"/>
        <w:jc w:val="center"/>
        <w:tblLook w:val="04A0" w:firstRow="1" w:lastRow="0" w:firstColumn="1" w:lastColumn="0" w:noHBand="0" w:noVBand="1"/>
      </w:tblPr>
      <w:tblGrid>
        <w:gridCol w:w="716"/>
        <w:gridCol w:w="2067"/>
        <w:gridCol w:w="1729"/>
        <w:gridCol w:w="1662"/>
        <w:gridCol w:w="1683"/>
        <w:gridCol w:w="885"/>
        <w:gridCol w:w="1132"/>
        <w:gridCol w:w="881"/>
      </w:tblGrid>
      <w:tr w:rsidR="00CD7320" w14:paraId="43E5CA8A" w14:textId="77777777" w:rsidTr="00DE484C">
        <w:trPr>
          <w:jc w:val="center"/>
        </w:trPr>
        <w:tc>
          <w:tcPr>
            <w:tcW w:w="716" w:type="dxa"/>
          </w:tcPr>
          <w:p w14:paraId="1E1B0DD5" w14:textId="77777777" w:rsidR="00613C54" w:rsidRPr="00096BBA" w:rsidRDefault="00613C54" w:rsidP="00613C54">
            <w:pPr>
              <w:rPr>
                <w:rFonts w:ascii="Cambria" w:hAnsi="Cambria"/>
              </w:rPr>
            </w:pPr>
          </w:p>
        </w:tc>
        <w:tc>
          <w:tcPr>
            <w:tcW w:w="2067" w:type="dxa"/>
          </w:tcPr>
          <w:p w14:paraId="0EEE632C" w14:textId="77777777" w:rsidR="00613C54" w:rsidRPr="00096BBA" w:rsidRDefault="00613C54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729" w:type="dxa"/>
          </w:tcPr>
          <w:p w14:paraId="6A5F4AB3" w14:textId="77777777" w:rsidR="00613C54" w:rsidRPr="00096BBA" w:rsidRDefault="00613C54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1</w:t>
            </w:r>
          </w:p>
        </w:tc>
        <w:tc>
          <w:tcPr>
            <w:tcW w:w="1662" w:type="dxa"/>
          </w:tcPr>
          <w:p w14:paraId="64C1AC50" w14:textId="12EE354F" w:rsidR="00613C54" w:rsidRPr="00096BBA" w:rsidRDefault="007C3F71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3</w:t>
            </w:r>
          </w:p>
        </w:tc>
        <w:tc>
          <w:tcPr>
            <w:tcW w:w="1683" w:type="dxa"/>
          </w:tcPr>
          <w:p w14:paraId="74FC597E" w14:textId="5E90B8C6" w:rsidR="00613C54" w:rsidRPr="00096BBA" w:rsidRDefault="007C3F71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5</w:t>
            </w:r>
          </w:p>
        </w:tc>
        <w:tc>
          <w:tcPr>
            <w:tcW w:w="885" w:type="dxa"/>
          </w:tcPr>
          <w:p w14:paraId="10022E36" w14:textId="77777777" w:rsidR="00613C54" w:rsidRPr="00096BBA" w:rsidRDefault="00613C54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Score</w:t>
            </w:r>
          </w:p>
        </w:tc>
        <w:tc>
          <w:tcPr>
            <w:tcW w:w="1132" w:type="dxa"/>
          </w:tcPr>
          <w:p w14:paraId="3EB395C6" w14:textId="77777777" w:rsidR="00613C54" w:rsidRPr="00096BBA" w:rsidRDefault="00613C54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Weight</w:t>
            </w:r>
          </w:p>
        </w:tc>
        <w:tc>
          <w:tcPr>
            <w:tcW w:w="881" w:type="dxa"/>
          </w:tcPr>
          <w:p w14:paraId="0A85A3B3" w14:textId="77777777" w:rsidR="00613C54" w:rsidRPr="00096BBA" w:rsidRDefault="00613C54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Total</w:t>
            </w:r>
          </w:p>
        </w:tc>
      </w:tr>
      <w:tr w:rsidR="00E645F9" w14:paraId="1B806F63" w14:textId="77777777" w:rsidTr="00DE484C">
        <w:trPr>
          <w:jc w:val="center"/>
        </w:trPr>
        <w:tc>
          <w:tcPr>
            <w:tcW w:w="71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97F908" w14:textId="58A3BB55" w:rsidR="00613C54" w:rsidRPr="00096BBA" w:rsidRDefault="0028397D" w:rsidP="00613C5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IMPLEMENTATION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1E398D23" w14:textId="77777777" w:rsidR="00613C54" w:rsidRPr="00096BBA" w:rsidRDefault="00613C54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Competing Trials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20E83A67" w14:textId="03F3D8EB" w:rsidR="00613C54" w:rsidRPr="00096BBA" w:rsidRDefault="00E00A4A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3+ competing</w:t>
            </w:r>
            <w:r w:rsidR="00CD072B" w:rsidRPr="00096BBA">
              <w:rPr>
                <w:rFonts w:ascii="Cambria" w:hAnsi="Cambria"/>
                <w:sz w:val="14"/>
                <w:szCs w:val="16"/>
              </w:rPr>
              <w:t xml:space="preserve"> trials active or pending over next 6 months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8154E39" w14:textId="60620A65" w:rsidR="00613C54" w:rsidRPr="00096BBA" w:rsidRDefault="00E00A4A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1-2 comp</w:t>
            </w:r>
            <w:r w:rsidR="00CD072B" w:rsidRPr="00096BBA">
              <w:rPr>
                <w:rFonts w:ascii="Cambria" w:hAnsi="Cambria"/>
                <w:sz w:val="14"/>
                <w:szCs w:val="16"/>
              </w:rPr>
              <w:t>eting trials active or pending over next 6 months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34669B27" w14:textId="241D4A65" w:rsidR="00613C54" w:rsidRPr="00096BBA" w:rsidRDefault="00E00A4A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0 comp</w:t>
            </w:r>
            <w:r w:rsidR="00CD072B" w:rsidRPr="00096BBA">
              <w:rPr>
                <w:rFonts w:ascii="Cambria" w:hAnsi="Cambria"/>
                <w:sz w:val="14"/>
                <w:szCs w:val="16"/>
              </w:rPr>
              <w:t>eting trials active or pending over next 6 months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5F5AF4B8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F6B109C" w14:textId="40BF5D81" w:rsidR="00613C54" w:rsidRPr="00096BBA" w:rsidRDefault="00CD7320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0968FB61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</w:tr>
      <w:tr w:rsidR="00E645F9" w14:paraId="65430887" w14:textId="77777777" w:rsidTr="00DE484C">
        <w:trPr>
          <w:jc w:val="center"/>
        </w:trPr>
        <w:tc>
          <w:tcPr>
            <w:tcW w:w="716" w:type="dxa"/>
            <w:vMerge/>
            <w:shd w:val="clear" w:color="auto" w:fill="D9D9D9" w:themeFill="background1" w:themeFillShade="D9"/>
          </w:tcPr>
          <w:p w14:paraId="293DF6D1" w14:textId="77777777" w:rsidR="00613C54" w:rsidRPr="00096BBA" w:rsidRDefault="00613C54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49327F33" w14:textId="77777777" w:rsidR="00613C54" w:rsidRPr="00096BBA" w:rsidRDefault="00E645F9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Population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146A81C" w14:textId="77777777" w:rsidR="00613C54" w:rsidRPr="00096BBA" w:rsidRDefault="001748DC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Rare population, database search needed, recruitment from external sources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7EAC192D" w14:textId="47C8AD74" w:rsidR="00613C54" w:rsidRPr="00096BBA" w:rsidRDefault="001748DC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in other OSU clinics, multidisciplina</w:t>
            </w:r>
            <w:r w:rsidR="00E00A4A" w:rsidRPr="00096BBA">
              <w:rPr>
                <w:rFonts w:ascii="Cambria" w:hAnsi="Cambria"/>
                <w:sz w:val="14"/>
                <w:szCs w:val="16"/>
              </w:rPr>
              <w:t>ry collaboration may be needed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2B4EDFD7" w14:textId="77777777" w:rsidR="00613C54" w:rsidRPr="00096BBA" w:rsidRDefault="001748DC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Readily available in current clinics, current list available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0BEE04C3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5397585" w14:textId="0872E1AD" w:rsidR="00613C54" w:rsidRPr="00096BBA" w:rsidRDefault="00CD7320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485E5080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</w:tr>
      <w:tr w:rsidR="00A47BC6" w14:paraId="424F2139" w14:textId="77777777" w:rsidTr="00DE484C">
        <w:trPr>
          <w:jc w:val="center"/>
        </w:trPr>
        <w:tc>
          <w:tcPr>
            <w:tcW w:w="716" w:type="dxa"/>
            <w:vMerge/>
            <w:shd w:val="clear" w:color="auto" w:fill="D9D9D9" w:themeFill="background1" w:themeFillShade="D9"/>
          </w:tcPr>
          <w:p w14:paraId="0A4D8EB9" w14:textId="77777777" w:rsidR="00A47BC6" w:rsidRPr="00096BBA" w:rsidRDefault="00A47BC6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5C690335" w14:textId="4E395906" w:rsidR="00A47BC6" w:rsidRPr="00096BBA" w:rsidRDefault="00A47BC6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Benefit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43ACE457" w14:textId="41530A8D" w:rsidR="00A47BC6" w:rsidRPr="00096BBA" w:rsidRDefault="00A47BC6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 generally-accepted therapeutic benefit to subjects or future populations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5AC0C082" w14:textId="49794D4D" w:rsidR="00A47BC6" w:rsidRPr="00096BBA" w:rsidRDefault="00A47BC6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potential direct benefit to subjects in trial or future patients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2FA63270" w14:textId="3490F0BC" w:rsidR="00A47BC6" w:rsidRPr="00096BBA" w:rsidRDefault="00A47BC6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Generally accepted therapeutic benefit to individual subjects or high likelihood of future benefit to subjects/patients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5E9CC28" w14:textId="77777777" w:rsidR="00A47BC6" w:rsidRPr="00096BBA" w:rsidRDefault="00A47BC6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549C95D" w14:textId="792CF3CC" w:rsidR="00A47BC6" w:rsidRPr="00096BBA" w:rsidRDefault="00A47BC6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3ABEBC6B" w14:textId="77777777" w:rsidR="00A47BC6" w:rsidRPr="00096BBA" w:rsidRDefault="00A47BC6" w:rsidP="00CD072B">
            <w:pPr>
              <w:jc w:val="center"/>
              <w:rPr>
                <w:rFonts w:ascii="Cambria" w:hAnsi="Cambria"/>
              </w:rPr>
            </w:pPr>
          </w:p>
        </w:tc>
      </w:tr>
      <w:tr w:rsidR="00491579" w14:paraId="142856D9" w14:textId="77777777" w:rsidTr="00DE484C">
        <w:trPr>
          <w:jc w:val="center"/>
        </w:trPr>
        <w:tc>
          <w:tcPr>
            <w:tcW w:w="716" w:type="dxa"/>
            <w:vMerge/>
            <w:shd w:val="clear" w:color="auto" w:fill="D9D9D9" w:themeFill="background1" w:themeFillShade="D9"/>
          </w:tcPr>
          <w:p w14:paraId="57AB0E90" w14:textId="77777777" w:rsidR="00491579" w:rsidRPr="00096BBA" w:rsidRDefault="00491579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585A9D40" w14:textId="77777777" w:rsidR="00491579" w:rsidRPr="00096BBA" w:rsidRDefault="00491579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Protocol Implementation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274F9284" w14:textId="77777777" w:rsidR="00491579" w:rsidRPr="00096BBA" w:rsidRDefault="002A3DD8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Inadequate resources and new operational procedures needed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32B4ABDE" w14:textId="0EED9D46" w:rsidR="00491579" w:rsidRPr="00096BBA" w:rsidRDefault="00491579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Add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itional resource</w:t>
            </w:r>
            <w:r w:rsidR="00291E92" w:rsidRPr="00096BBA">
              <w:rPr>
                <w:rFonts w:ascii="Cambria" w:hAnsi="Cambria"/>
                <w:sz w:val="14"/>
                <w:szCs w:val="16"/>
              </w:rPr>
              <w:t>s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may be needed, operational guidance may be needed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8323C4A" w14:textId="77777777" w:rsidR="00491579" w:rsidRPr="00096BBA" w:rsidRDefault="00491579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resources for the complexity of the protocol,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coordinating staff able to implement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A3FB827" w14:textId="77777777" w:rsidR="00491579" w:rsidRPr="00096BBA" w:rsidRDefault="00491579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9887EC5" w14:textId="3A486C16" w:rsidR="00491579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247413CD" w14:textId="77777777" w:rsidR="00491579" w:rsidRPr="00096BBA" w:rsidRDefault="00491579" w:rsidP="00CD072B">
            <w:pPr>
              <w:jc w:val="center"/>
              <w:rPr>
                <w:rFonts w:ascii="Cambria" w:hAnsi="Cambria"/>
              </w:rPr>
            </w:pPr>
          </w:p>
        </w:tc>
      </w:tr>
      <w:tr w:rsidR="00E645F9" w14:paraId="0FAC0FF2" w14:textId="77777777" w:rsidTr="00DE484C">
        <w:trPr>
          <w:jc w:val="center"/>
        </w:trPr>
        <w:tc>
          <w:tcPr>
            <w:tcW w:w="716" w:type="dxa"/>
            <w:vMerge/>
            <w:shd w:val="clear" w:color="auto" w:fill="D9D9D9" w:themeFill="background1" w:themeFillShade="D9"/>
          </w:tcPr>
          <w:p w14:paraId="6A987F39" w14:textId="77777777" w:rsidR="00613C54" w:rsidRPr="00096BBA" w:rsidRDefault="00613C54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775596FA" w14:textId="77777777" w:rsidR="00613C54" w:rsidRPr="00096BBA" w:rsidRDefault="00491579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 xml:space="preserve">Study Procedure &amp; </w:t>
            </w:r>
            <w:r w:rsidR="00CD7320" w:rsidRPr="00096BBA">
              <w:rPr>
                <w:rFonts w:ascii="Cambria" w:hAnsi="Cambria"/>
                <w:b/>
                <w:sz w:val="20"/>
              </w:rPr>
              <w:t xml:space="preserve"> Data </w:t>
            </w:r>
            <w:r w:rsidR="00613C54" w:rsidRPr="00096BBA">
              <w:rPr>
                <w:rFonts w:ascii="Cambria" w:hAnsi="Cambria"/>
                <w:b/>
                <w:sz w:val="20"/>
              </w:rPr>
              <w:t>Complexity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298DFCE4" w14:textId="24C393C4" w:rsidR="00613C54" w:rsidRPr="00096BBA" w:rsidRDefault="00491579" w:rsidP="00491579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Complex study procedures, d</w:t>
            </w:r>
            <w:r w:rsidR="001F6532" w:rsidRPr="00096BBA">
              <w:rPr>
                <w:rFonts w:ascii="Cambria" w:hAnsi="Cambria"/>
                <w:sz w:val="14"/>
                <w:szCs w:val="16"/>
              </w:rPr>
              <w:t>evelopment of  data collection tools required</w:t>
            </w:r>
            <w:r w:rsidR="00291E92" w:rsidRPr="00096BBA">
              <w:rPr>
                <w:rFonts w:ascii="Cambria" w:hAnsi="Cambria"/>
                <w:sz w:val="14"/>
                <w:szCs w:val="16"/>
              </w:rPr>
              <w:t xml:space="preserve"> (e.g. RED</w:t>
            </w:r>
            <w:r w:rsidRPr="00096BBA">
              <w:rPr>
                <w:rFonts w:ascii="Cambria" w:hAnsi="Cambria"/>
                <w:sz w:val="14"/>
                <w:szCs w:val="16"/>
              </w:rPr>
              <w:t>Cap creation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, worksheets</w:t>
            </w:r>
            <w:r w:rsidRPr="00096BBA">
              <w:rPr>
                <w:rFonts w:ascii="Cambria" w:hAnsi="Cambria"/>
                <w:sz w:val="14"/>
                <w:szCs w:val="16"/>
              </w:rPr>
              <w:t>)</w:t>
            </w:r>
            <w:r w:rsidR="001F6532" w:rsidRPr="00096BBA">
              <w:rPr>
                <w:rFonts w:ascii="Cambria" w:hAnsi="Cambria"/>
                <w:sz w:val="14"/>
                <w:szCs w:val="16"/>
              </w:rPr>
              <w:t xml:space="preserve">  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472B8B46" w14:textId="77777777" w:rsidR="00613C54" w:rsidRPr="00096BBA" w:rsidRDefault="00491579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May involve multidisciplinary team procedures o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r unfamiliar EDCs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6C8ACB1A" w14:textId="77777777" w:rsidR="00613C54" w:rsidRPr="00096BBA" w:rsidRDefault="00491579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Experience with procedures and data collection (e.g. commercial EDC), worksheets provided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239E9A03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87186B" w14:textId="0767515A" w:rsidR="00613C54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57C0849B" w14:textId="77777777" w:rsidR="00613C54" w:rsidRPr="00096BBA" w:rsidRDefault="00613C54" w:rsidP="00CD072B">
            <w:pPr>
              <w:jc w:val="center"/>
              <w:rPr>
                <w:rFonts w:ascii="Cambria" w:hAnsi="Cambria"/>
              </w:rPr>
            </w:pPr>
          </w:p>
        </w:tc>
      </w:tr>
      <w:tr w:rsidR="002A3DD8" w14:paraId="7E0050D1" w14:textId="77777777" w:rsidTr="00DE484C">
        <w:trPr>
          <w:jc w:val="center"/>
        </w:trPr>
        <w:tc>
          <w:tcPr>
            <w:tcW w:w="716" w:type="dxa"/>
            <w:vMerge w:val="restart"/>
            <w:textDirection w:val="btLr"/>
            <w:vAlign w:val="center"/>
          </w:tcPr>
          <w:p w14:paraId="56EC5E07" w14:textId="77777777" w:rsidR="002A3DD8" w:rsidRPr="00096BBA" w:rsidRDefault="002A3DD8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ACADEMIC MERIT</w:t>
            </w:r>
          </w:p>
        </w:tc>
        <w:tc>
          <w:tcPr>
            <w:tcW w:w="2067" w:type="dxa"/>
            <w:vAlign w:val="center"/>
          </w:tcPr>
          <w:p w14:paraId="44E00557" w14:textId="77777777" w:rsidR="002A3DD8" w:rsidRPr="00096BBA" w:rsidRDefault="002A3DD8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PI Involvement &amp; Publication</w:t>
            </w:r>
          </w:p>
        </w:tc>
        <w:tc>
          <w:tcPr>
            <w:tcW w:w="1729" w:type="dxa"/>
            <w:vAlign w:val="center"/>
          </w:tcPr>
          <w:p w14:paraId="6139A96E" w14:textId="77777777" w:rsidR="002A3DD8" w:rsidRPr="00096BBA" w:rsidRDefault="002A3DD8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Local PI , Little or no likelihood of OSU publication resulting from trial</w:t>
            </w:r>
          </w:p>
        </w:tc>
        <w:tc>
          <w:tcPr>
            <w:tcW w:w="1662" w:type="dxa"/>
            <w:vAlign w:val="center"/>
          </w:tcPr>
          <w:p w14:paraId="7C25BE18" w14:textId="4B362AA5" w:rsidR="002A3DD8" w:rsidRPr="00096BBA" w:rsidRDefault="009242A5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Committee involvement,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</w:t>
            </w:r>
            <w:r w:rsidRPr="00096BBA">
              <w:rPr>
                <w:rFonts w:ascii="Cambria" w:hAnsi="Cambria"/>
                <w:sz w:val="14"/>
                <w:szCs w:val="16"/>
              </w:rPr>
              <w:t>potential for publication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 xml:space="preserve"> or presentation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for PI, Sub-I, or research staff </w:t>
            </w:r>
          </w:p>
        </w:tc>
        <w:tc>
          <w:tcPr>
            <w:tcW w:w="1683" w:type="dxa"/>
            <w:vAlign w:val="center"/>
          </w:tcPr>
          <w:p w14:paraId="4EFA9674" w14:textId="0391F9FF" w:rsidR="002A3DD8" w:rsidRPr="00096BBA" w:rsidRDefault="002A3DD8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National PI or PI Initiated, Guaranteed or hi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gh likelihood of publication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 </w:t>
            </w:r>
          </w:p>
        </w:tc>
        <w:tc>
          <w:tcPr>
            <w:tcW w:w="885" w:type="dxa"/>
          </w:tcPr>
          <w:p w14:paraId="7E6AC42B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vAlign w:val="center"/>
          </w:tcPr>
          <w:p w14:paraId="60F49244" w14:textId="21A89681" w:rsidR="002A3DD8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881" w:type="dxa"/>
          </w:tcPr>
          <w:p w14:paraId="219C233B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</w:tr>
      <w:tr w:rsidR="002A3DD8" w14:paraId="26243B22" w14:textId="77777777" w:rsidTr="00DE484C">
        <w:trPr>
          <w:jc w:val="center"/>
        </w:trPr>
        <w:tc>
          <w:tcPr>
            <w:tcW w:w="716" w:type="dxa"/>
            <w:vMerge/>
          </w:tcPr>
          <w:p w14:paraId="6D295F94" w14:textId="77777777" w:rsidR="002A3DD8" w:rsidRPr="00096BBA" w:rsidRDefault="002A3DD8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vAlign w:val="center"/>
          </w:tcPr>
          <w:p w14:paraId="6744A221" w14:textId="604C1E35" w:rsidR="002A3DD8" w:rsidRPr="00096BBA" w:rsidRDefault="002A3DD8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 xml:space="preserve">Research </w:t>
            </w:r>
            <w:r w:rsidR="00A0507A" w:rsidRPr="00096BBA">
              <w:rPr>
                <w:rFonts w:ascii="Cambria" w:hAnsi="Cambria"/>
                <w:b/>
                <w:sz w:val="20"/>
              </w:rPr>
              <w:t>Reputation</w:t>
            </w:r>
            <w:r w:rsidRPr="00096BBA">
              <w:rPr>
                <w:rFonts w:ascii="Cambria" w:hAnsi="Cambria"/>
                <w:b/>
                <w:sz w:val="20"/>
              </w:rPr>
              <w:t>/ Enrollment</w:t>
            </w:r>
          </w:p>
        </w:tc>
        <w:tc>
          <w:tcPr>
            <w:tcW w:w="1729" w:type="dxa"/>
            <w:vAlign w:val="center"/>
          </w:tcPr>
          <w:p w14:paraId="4F0CC572" w14:textId="43ADA79E" w:rsidR="002A3DD8" w:rsidRPr="00096BBA" w:rsidRDefault="002A3DD8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Study has already started or add-on site for a trial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,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 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g</w:t>
            </w:r>
            <w:r w:rsidRPr="00096BBA">
              <w:rPr>
                <w:rFonts w:ascii="Cambria" w:hAnsi="Cambria"/>
                <w:sz w:val="14"/>
                <w:szCs w:val="16"/>
              </w:rPr>
              <w:t>lobal trial with 100+ sites</w:t>
            </w:r>
          </w:p>
        </w:tc>
        <w:tc>
          <w:tcPr>
            <w:tcW w:w="1662" w:type="dxa"/>
            <w:vAlign w:val="center"/>
          </w:tcPr>
          <w:p w14:paraId="37FF911D" w14:textId="71B82800" w:rsidR="002A3DD8" w:rsidRPr="00096BBA" w:rsidRDefault="00DC0DE5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Possible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1st </w:t>
            </w:r>
            <w:r w:rsidRPr="00096BBA">
              <w:rPr>
                <w:rFonts w:ascii="Cambria" w:hAnsi="Cambria"/>
                <w:sz w:val="14"/>
                <w:szCs w:val="16"/>
              </w:rPr>
              <w:t>enroller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 xml:space="preserve"> and/or </w:t>
            </w:r>
            <w:r w:rsidRPr="00096BBA">
              <w:rPr>
                <w:rFonts w:ascii="Cambria" w:hAnsi="Cambria"/>
                <w:sz w:val="14"/>
                <w:szCs w:val="16"/>
              </w:rPr>
              <w:t>e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xpected top 50% of all sites</w:t>
            </w:r>
            <w:r w:rsidRPr="00096BBA">
              <w:rPr>
                <w:rFonts w:ascii="Cambria" w:hAnsi="Cambria"/>
                <w:sz w:val="14"/>
                <w:szCs w:val="16"/>
              </w:rPr>
              <w:t>, limited sites globally OR i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nvestigator initiated trial from another site, including NIH</w:t>
            </w:r>
          </w:p>
        </w:tc>
        <w:tc>
          <w:tcPr>
            <w:tcW w:w="1683" w:type="dxa"/>
            <w:vAlign w:val="center"/>
          </w:tcPr>
          <w:p w14:paraId="626ED22F" w14:textId="649792C0" w:rsidR="002A3DD8" w:rsidRPr="00096BBA" w:rsidRDefault="002A3DD8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 xml:space="preserve">greed to be 1st enroller 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and/or 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e</w:t>
            </w:r>
            <w:r w:rsidRPr="00096BBA">
              <w:rPr>
                <w:rFonts w:ascii="Cambria" w:hAnsi="Cambria"/>
                <w:sz w:val="14"/>
                <w:szCs w:val="16"/>
              </w:rPr>
              <w:t>xpected top 20% of sites or single site study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, i</w:t>
            </w:r>
            <w:r w:rsidRPr="00096BBA">
              <w:rPr>
                <w:rFonts w:ascii="Cambria" w:hAnsi="Cambria"/>
                <w:sz w:val="14"/>
                <w:szCs w:val="16"/>
              </w:rPr>
              <w:t>nvestigator i</w:t>
            </w:r>
            <w:r w:rsidR="00DC0DE5" w:rsidRPr="00096BBA">
              <w:rPr>
                <w:rFonts w:ascii="Cambria" w:hAnsi="Cambria"/>
                <w:sz w:val="14"/>
                <w:szCs w:val="16"/>
              </w:rPr>
              <w:t>nitiated trial OR coordinating c</w:t>
            </w:r>
            <w:r w:rsidRPr="00096BBA">
              <w:rPr>
                <w:rFonts w:ascii="Cambria" w:hAnsi="Cambria"/>
                <w:sz w:val="14"/>
                <w:szCs w:val="16"/>
              </w:rPr>
              <w:t>enter for NIH</w:t>
            </w:r>
          </w:p>
        </w:tc>
        <w:tc>
          <w:tcPr>
            <w:tcW w:w="885" w:type="dxa"/>
          </w:tcPr>
          <w:p w14:paraId="50824E4F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vAlign w:val="center"/>
          </w:tcPr>
          <w:p w14:paraId="3203027E" w14:textId="5BA29E2A" w:rsidR="002A3DD8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881" w:type="dxa"/>
          </w:tcPr>
          <w:p w14:paraId="388374CA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</w:tr>
      <w:tr w:rsidR="002A3DD8" w14:paraId="227C260E" w14:textId="77777777" w:rsidTr="00DE484C">
        <w:trPr>
          <w:jc w:val="center"/>
        </w:trPr>
        <w:tc>
          <w:tcPr>
            <w:tcW w:w="716" w:type="dxa"/>
            <w:vMerge/>
          </w:tcPr>
          <w:p w14:paraId="56FD4158" w14:textId="77777777" w:rsidR="002A3DD8" w:rsidRPr="00096BBA" w:rsidRDefault="002A3DD8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2067" w:type="dxa"/>
            <w:vAlign w:val="center"/>
          </w:tcPr>
          <w:p w14:paraId="4CC0BD70" w14:textId="77777777" w:rsidR="002A3DD8" w:rsidRPr="00096BBA" w:rsidRDefault="002A3DD8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Degree of Innovation/ Scientific Merit</w:t>
            </w:r>
          </w:p>
        </w:tc>
        <w:tc>
          <w:tcPr>
            <w:tcW w:w="1729" w:type="dxa"/>
            <w:vAlign w:val="center"/>
          </w:tcPr>
          <w:p w14:paraId="19303DD1" w14:textId="77777777" w:rsidR="002A3DD8" w:rsidRPr="00096BBA" w:rsidRDefault="002A3DD8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Little or no new experimental methodology or procedures (e.g. post-market registry, Phase 3 &amp; 4)</w:t>
            </w:r>
          </w:p>
        </w:tc>
        <w:tc>
          <w:tcPr>
            <w:tcW w:w="1662" w:type="dxa"/>
            <w:vAlign w:val="center"/>
          </w:tcPr>
          <w:p w14:paraId="6AC04361" w14:textId="77777777" w:rsidR="002A3DD8" w:rsidRPr="00096BBA" w:rsidRDefault="002A3DD8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new methodology or procedures (e.g. Phase 2 &amp;3)</w:t>
            </w:r>
          </w:p>
        </w:tc>
        <w:tc>
          <w:tcPr>
            <w:tcW w:w="1683" w:type="dxa"/>
            <w:vAlign w:val="center"/>
          </w:tcPr>
          <w:p w14:paraId="6CE5D2E0" w14:textId="21753398" w:rsidR="002A3DD8" w:rsidRPr="00096BBA" w:rsidRDefault="002A3DD8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Novel methodology or clinical procedures (e.g. pivotal or feasibility studies, Phase 1 &amp;2)</w:t>
            </w:r>
          </w:p>
        </w:tc>
        <w:tc>
          <w:tcPr>
            <w:tcW w:w="885" w:type="dxa"/>
          </w:tcPr>
          <w:p w14:paraId="47D7D821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vAlign w:val="center"/>
          </w:tcPr>
          <w:p w14:paraId="3E8B5476" w14:textId="089AA028" w:rsidR="002A3DD8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881" w:type="dxa"/>
          </w:tcPr>
          <w:p w14:paraId="023410FB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</w:tr>
      <w:tr w:rsidR="002A3DD8" w14:paraId="375E1906" w14:textId="77777777" w:rsidTr="00DE484C">
        <w:trPr>
          <w:trHeight w:val="1025"/>
          <w:jc w:val="center"/>
        </w:trPr>
        <w:tc>
          <w:tcPr>
            <w:tcW w:w="716" w:type="dxa"/>
            <w:shd w:val="clear" w:color="auto" w:fill="D9D9D9" w:themeFill="background1" w:themeFillShade="D9"/>
            <w:textDirection w:val="btLr"/>
            <w:vAlign w:val="center"/>
          </w:tcPr>
          <w:p w14:paraId="45BDB787" w14:textId="77777777" w:rsidR="002A3DD8" w:rsidRPr="00096BBA" w:rsidRDefault="002A3DD8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FISCAL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1A369B93" w14:textId="673481EF" w:rsidR="00096BBA" w:rsidRPr="00096BBA" w:rsidRDefault="002A3DD8" w:rsidP="00096BBA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Budget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BFB0E99" w14:textId="74D55C34" w:rsidR="002A3DD8" w:rsidRPr="00096BBA" w:rsidRDefault="0098561B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Insufficient funding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296BE644" w14:textId="7C61DA8B" w:rsidR="002A3DD8" w:rsidRPr="00096BBA" w:rsidRDefault="00365567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Break-even funding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2B6D7AA6" w14:textId="71DA4730" w:rsidR="002A3DD8" w:rsidRPr="00096BBA" w:rsidRDefault="00365567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 Sufficient funding </w:t>
            </w:r>
            <w:r w:rsidR="002A3DD8" w:rsidRPr="00096BBA">
              <w:rPr>
                <w:rFonts w:ascii="Cambria" w:hAnsi="Cambria"/>
                <w:sz w:val="14"/>
                <w:szCs w:val="16"/>
              </w:rPr>
              <w:t>(all costs covered, plus)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2206F1C5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F75E6A2" w14:textId="2EFECB6A" w:rsidR="002A3DD8" w:rsidRPr="00096BBA" w:rsidRDefault="002A3DD8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691DCD69" w14:textId="77777777" w:rsidR="002A3DD8" w:rsidRPr="00096BBA" w:rsidRDefault="002A3DD8" w:rsidP="00CD072B">
            <w:pPr>
              <w:jc w:val="center"/>
              <w:rPr>
                <w:rFonts w:ascii="Cambria" w:hAnsi="Cambria"/>
              </w:rPr>
            </w:pPr>
          </w:p>
        </w:tc>
      </w:tr>
      <w:tr w:rsidR="007E789A" w14:paraId="5486A03A" w14:textId="77777777" w:rsidTr="00DE484C">
        <w:trPr>
          <w:trHeight w:val="1025"/>
          <w:jc w:val="center"/>
        </w:trPr>
        <w:tc>
          <w:tcPr>
            <w:tcW w:w="8742" w:type="dxa"/>
            <w:gridSpan w:val="6"/>
            <w:shd w:val="clear" w:color="auto" w:fill="auto"/>
            <w:vAlign w:val="center"/>
          </w:tcPr>
          <w:p w14:paraId="278A072B" w14:textId="6AC9FEA8" w:rsidR="007E789A" w:rsidRPr="007E789A" w:rsidRDefault="007E789A" w:rsidP="0028397D">
            <w:pPr>
              <w:jc w:val="center"/>
              <w:rPr>
                <w:rFonts w:ascii="Cambria" w:hAnsi="Cambria"/>
                <w:b/>
              </w:rPr>
            </w:pPr>
            <w:r w:rsidRPr="007E789A">
              <w:rPr>
                <w:rFonts w:ascii="Cambria" w:hAnsi="Cambria"/>
                <w:b/>
              </w:rPr>
              <w:t>TOTAL</w:t>
            </w:r>
            <w:r w:rsidR="0028397D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541BBEF" w14:textId="04DF1FCD" w:rsidR="007E789A" w:rsidRPr="007E789A" w:rsidRDefault="007E789A" w:rsidP="00CD5293">
            <w:pPr>
              <w:jc w:val="center"/>
              <w:rPr>
                <w:rFonts w:ascii="Cambria" w:hAnsi="Cambria"/>
                <w:b/>
              </w:rPr>
            </w:pPr>
            <w:r w:rsidRPr="007E789A">
              <w:rPr>
                <w:rFonts w:ascii="Cambria" w:hAnsi="Cambria"/>
                <w:b/>
              </w:rPr>
              <w:t>100</w:t>
            </w:r>
          </w:p>
        </w:tc>
        <w:tc>
          <w:tcPr>
            <w:tcW w:w="881" w:type="dxa"/>
            <w:shd w:val="clear" w:color="auto" w:fill="auto"/>
          </w:tcPr>
          <w:p w14:paraId="75D3AC51" w14:textId="77777777" w:rsidR="007E789A" w:rsidRPr="007E789A" w:rsidRDefault="007E789A" w:rsidP="00CD072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AAF6522" w14:textId="77777777" w:rsidR="00025844" w:rsidRDefault="00025844" w:rsidP="00613C54"/>
    <w:p w14:paraId="064C05A6" w14:textId="111296DC" w:rsidR="00613C54" w:rsidRPr="00096BBA" w:rsidRDefault="00613C54" w:rsidP="00C43D92">
      <w:pPr>
        <w:rPr>
          <w:rFonts w:ascii="Cambria" w:hAnsi="Cambria"/>
        </w:rPr>
      </w:pPr>
      <w:r w:rsidRPr="00096BBA">
        <w:rPr>
          <w:rFonts w:ascii="Cambria" w:hAnsi="Cambria"/>
        </w:rPr>
        <w:tab/>
      </w:r>
      <w:r w:rsidRPr="00096BBA">
        <w:rPr>
          <w:rFonts w:ascii="Cambria" w:hAnsi="Cambria"/>
        </w:rPr>
        <w:tab/>
      </w:r>
    </w:p>
    <w:sectPr w:rsidR="00613C54" w:rsidRPr="00096BBA" w:rsidSect="009A7E51">
      <w:headerReference w:type="default" r:id="rId10"/>
      <w:footerReference w:type="default" r:id="rId11"/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F0C8" w14:textId="77777777" w:rsidR="00400D5A" w:rsidRDefault="00400D5A" w:rsidP="00400D5A">
      <w:pPr>
        <w:spacing w:after="0" w:line="240" w:lineRule="auto"/>
      </w:pPr>
      <w:r>
        <w:separator/>
      </w:r>
    </w:p>
  </w:endnote>
  <w:endnote w:type="continuationSeparator" w:id="0">
    <w:p w14:paraId="117A1AE8" w14:textId="77777777" w:rsidR="00400D5A" w:rsidRDefault="00400D5A" w:rsidP="004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9EC3" w14:textId="02BD1566" w:rsidR="00E67B05" w:rsidRDefault="00E67B05">
    <w:pPr>
      <w:pStyle w:val="Footer"/>
    </w:pPr>
    <w:r w:rsidRPr="00E67B05">
      <w:t xml:space="preserve">Page </w:t>
    </w:r>
    <w:r w:rsidRPr="00E67B05">
      <w:rPr>
        <w:bCs/>
      </w:rPr>
      <w:fldChar w:fldCharType="begin"/>
    </w:r>
    <w:r w:rsidRPr="00E67B05">
      <w:rPr>
        <w:bCs/>
      </w:rPr>
      <w:instrText xml:space="preserve"> PAGE </w:instrText>
    </w:r>
    <w:r w:rsidRPr="00E67B05">
      <w:rPr>
        <w:bCs/>
      </w:rPr>
      <w:fldChar w:fldCharType="separate"/>
    </w:r>
    <w:r w:rsidR="00094860">
      <w:rPr>
        <w:bCs/>
        <w:noProof/>
      </w:rPr>
      <w:t>1</w:t>
    </w:r>
    <w:r w:rsidRPr="00E67B05">
      <w:fldChar w:fldCharType="end"/>
    </w:r>
    <w:r w:rsidRPr="00E67B05">
      <w:t xml:space="preserve"> of </w:t>
    </w:r>
    <w:r w:rsidRPr="00E67B05">
      <w:rPr>
        <w:bCs/>
      </w:rPr>
      <w:fldChar w:fldCharType="begin"/>
    </w:r>
    <w:r w:rsidRPr="00E67B05">
      <w:rPr>
        <w:bCs/>
      </w:rPr>
      <w:instrText xml:space="preserve"> NUMPAGES  </w:instrText>
    </w:r>
    <w:r w:rsidRPr="00E67B05">
      <w:rPr>
        <w:bCs/>
      </w:rPr>
      <w:fldChar w:fldCharType="separate"/>
    </w:r>
    <w:r w:rsidR="00094860">
      <w:rPr>
        <w:bCs/>
        <w:noProof/>
      </w:rPr>
      <w:t>1</w:t>
    </w:r>
    <w:r w:rsidRPr="00E67B05">
      <w:fldChar w:fldCharType="end"/>
    </w:r>
    <w:r w:rsidR="00380C31">
      <w:tab/>
    </w:r>
    <w:r w:rsidR="00380C31">
      <w:tab/>
      <w:t xml:space="preserve">Version Date:  </w:t>
    </w:r>
    <w:r w:rsidR="00096BBA">
      <w:t>0</w:t>
    </w:r>
    <w:r w:rsidR="00380C31">
      <w:t>1</w:t>
    </w:r>
    <w:r w:rsidR="00096BBA">
      <w:t>-JUL-</w:t>
    </w:r>
    <w:r w:rsidR="008C52BD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02B6" w14:textId="77777777" w:rsidR="00400D5A" w:rsidRDefault="00400D5A" w:rsidP="00400D5A">
      <w:pPr>
        <w:spacing w:after="0" w:line="240" w:lineRule="auto"/>
      </w:pPr>
      <w:r>
        <w:separator/>
      </w:r>
    </w:p>
  </w:footnote>
  <w:footnote w:type="continuationSeparator" w:id="0">
    <w:p w14:paraId="7E7A6000" w14:textId="77777777" w:rsidR="00400D5A" w:rsidRDefault="00400D5A" w:rsidP="004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B1AE" w14:textId="7051E075" w:rsidR="00400D5A" w:rsidRPr="009A7E51" w:rsidRDefault="0080170E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OSUWMC COM-CTMO</w:t>
    </w:r>
    <w:r w:rsidRPr="00106E18">
      <w:rPr>
        <w:rFonts w:ascii="Cambria" w:hAnsi="Cambria"/>
      </w:rPr>
      <w:t xml:space="preserve"> </w:t>
    </w:r>
    <w:r w:rsidR="00400D5A" w:rsidRPr="009A7E51">
      <w:rPr>
        <w:rFonts w:ascii="Cambria" w:hAnsi="Cambria"/>
      </w:rPr>
      <w:t>SOP-04</w:t>
    </w:r>
  </w:p>
  <w:p w14:paraId="072C1749" w14:textId="54BCA39D" w:rsidR="00400D5A" w:rsidRPr="009A7E51" w:rsidRDefault="008C52BD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Protocol Feasibility</w:t>
    </w:r>
    <w:r w:rsidR="00195F49" w:rsidRPr="009A7E51">
      <w:rPr>
        <w:rFonts w:ascii="Cambria" w:hAnsi="Cambria"/>
      </w:rPr>
      <w:t xml:space="preserve"> </w:t>
    </w:r>
  </w:p>
  <w:p w14:paraId="41861267" w14:textId="5CE48414" w:rsidR="00400D5A" w:rsidRPr="009A7E51" w:rsidRDefault="00E61E0C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Attachment B</w:t>
    </w:r>
  </w:p>
  <w:p w14:paraId="500AD373" w14:textId="77777777" w:rsidR="00400D5A" w:rsidRDefault="00400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4"/>
    <w:rsid w:val="00022987"/>
    <w:rsid w:val="00025844"/>
    <w:rsid w:val="00030CC2"/>
    <w:rsid w:val="00063347"/>
    <w:rsid w:val="00072555"/>
    <w:rsid w:val="00094860"/>
    <w:rsid w:val="00096BBA"/>
    <w:rsid w:val="000B1594"/>
    <w:rsid w:val="000B2BA7"/>
    <w:rsid w:val="000C1634"/>
    <w:rsid w:val="00102FB2"/>
    <w:rsid w:val="001748DC"/>
    <w:rsid w:val="00195F49"/>
    <w:rsid w:val="001A238D"/>
    <w:rsid w:val="001F1425"/>
    <w:rsid w:val="001F6532"/>
    <w:rsid w:val="00253F43"/>
    <w:rsid w:val="0028397D"/>
    <w:rsid w:val="00291E92"/>
    <w:rsid w:val="002A3DD8"/>
    <w:rsid w:val="002C390C"/>
    <w:rsid w:val="00365567"/>
    <w:rsid w:val="00367174"/>
    <w:rsid w:val="00380C31"/>
    <w:rsid w:val="00392588"/>
    <w:rsid w:val="00400D5A"/>
    <w:rsid w:val="00452530"/>
    <w:rsid w:val="00483627"/>
    <w:rsid w:val="00491579"/>
    <w:rsid w:val="004A52F1"/>
    <w:rsid w:val="004E695F"/>
    <w:rsid w:val="00516BB2"/>
    <w:rsid w:val="00520D50"/>
    <w:rsid w:val="00531029"/>
    <w:rsid w:val="0059530B"/>
    <w:rsid w:val="005F07FC"/>
    <w:rsid w:val="00613C54"/>
    <w:rsid w:val="00640B2D"/>
    <w:rsid w:val="006B3719"/>
    <w:rsid w:val="00777405"/>
    <w:rsid w:val="007C3F71"/>
    <w:rsid w:val="007E789A"/>
    <w:rsid w:val="0080170E"/>
    <w:rsid w:val="008716CE"/>
    <w:rsid w:val="008C0D77"/>
    <w:rsid w:val="008C52BD"/>
    <w:rsid w:val="00921DF2"/>
    <w:rsid w:val="009242A5"/>
    <w:rsid w:val="00951C19"/>
    <w:rsid w:val="00961735"/>
    <w:rsid w:val="0098561B"/>
    <w:rsid w:val="009A7E51"/>
    <w:rsid w:val="009E260B"/>
    <w:rsid w:val="00A0507A"/>
    <w:rsid w:val="00A47BC6"/>
    <w:rsid w:val="00A64E00"/>
    <w:rsid w:val="00A751B5"/>
    <w:rsid w:val="00AB3B87"/>
    <w:rsid w:val="00AE7AE8"/>
    <w:rsid w:val="00B042F4"/>
    <w:rsid w:val="00B26D02"/>
    <w:rsid w:val="00C43D92"/>
    <w:rsid w:val="00CB107A"/>
    <w:rsid w:val="00CD072B"/>
    <w:rsid w:val="00CD5293"/>
    <w:rsid w:val="00CD7320"/>
    <w:rsid w:val="00D6670D"/>
    <w:rsid w:val="00DC0DE5"/>
    <w:rsid w:val="00DE484C"/>
    <w:rsid w:val="00E00A4A"/>
    <w:rsid w:val="00E61E0C"/>
    <w:rsid w:val="00E645F9"/>
    <w:rsid w:val="00E67B05"/>
    <w:rsid w:val="00E76C46"/>
    <w:rsid w:val="00F250A6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549529"/>
  <w15:docId w15:val="{64601015-EFEB-4972-A7DD-39E0918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A"/>
  </w:style>
  <w:style w:type="paragraph" w:styleId="Footer">
    <w:name w:val="footer"/>
    <w:basedOn w:val="Normal"/>
    <w:link w:val="Foot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A"/>
  </w:style>
  <w:style w:type="table" w:customStyle="1" w:styleId="PlainTable31">
    <w:name w:val="Plain Table 31"/>
    <w:basedOn w:val="TableNormal"/>
    <w:uiPriority w:val="43"/>
    <w:rsid w:val="00400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83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A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FAF4F-C3B6-4882-B81B-E309F6C2939C}"/>
</file>

<file path=customXml/itemProps2.xml><?xml version="1.0" encoding="utf-8"?>
<ds:datastoreItem xmlns:ds="http://schemas.openxmlformats.org/officeDocument/2006/customXml" ds:itemID="{9924F7EB-AD9B-49F4-AE9A-998E66F2DC27}"/>
</file>

<file path=customXml/itemProps3.xml><?xml version="1.0" encoding="utf-8"?>
<ds:datastoreItem xmlns:ds="http://schemas.openxmlformats.org/officeDocument/2006/customXml" ds:itemID="{B8B3B4F8-3617-4F9E-A621-7455471B20D6}"/>
</file>

<file path=customXml/itemProps4.xml><?xml version="1.0" encoding="utf-8"?>
<ds:datastoreItem xmlns:ds="http://schemas.openxmlformats.org/officeDocument/2006/customXml" ds:itemID="{DEF769E0-D1DE-477B-9FA5-B9F3E84E7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SOP04_Attachment B Protocol Feasibility Score Card</dc:title>
  <dc:subject/>
  <dc:creator>Bright, Michelle</dc:creator>
  <cp:keywords/>
  <dc:description/>
  <cp:lastModifiedBy>Evans, Harry</cp:lastModifiedBy>
  <cp:revision>2</cp:revision>
  <cp:lastPrinted>2017-02-23T18:09:00Z</cp:lastPrinted>
  <dcterms:created xsi:type="dcterms:W3CDTF">2017-10-30T18:50:00Z</dcterms:created>
  <dcterms:modified xsi:type="dcterms:W3CDTF">2017-10-30T18:50:00Z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