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99BE3" w14:textId="77777777" w:rsidR="001736BD" w:rsidRDefault="00105F1B">
      <w:pPr>
        <w:spacing w:after="50" w:line="216" w:lineRule="auto"/>
        <w:ind w:left="5400" w:right="3547" w:hanging="1800"/>
      </w:pPr>
      <w:r>
        <w:rPr>
          <w:noProof/>
        </w:rPr>
        <w:drawing>
          <wp:inline distT="0" distB="0" distL="0" distR="0" wp14:anchorId="420782D7" wp14:editId="353341C1">
            <wp:extent cx="2278071" cy="87693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7"/>
                    <a:stretch>
                      <a:fillRect/>
                    </a:stretch>
                  </pic:blipFill>
                  <pic:spPr>
                    <a:xfrm>
                      <a:off x="0" y="0"/>
                      <a:ext cx="2278071" cy="876935"/>
                    </a:xfrm>
                    <a:prstGeom prst="rect">
                      <a:avLst/>
                    </a:prstGeom>
                  </pic:spPr>
                </pic:pic>
              </a:graphicData>
            </a:graphic>
          </wp:inline>
        </w:drawing>
      </w:r>
      <w:r>
        <w:rPr>
          <w:rFonts w:ascii="Calibri" w:eastAsia="Calibri" w:hAnsi="Calibri" w:cs="Calibri"/>
        </w:rPr>
        <w:t xml:space="preserve"> </w:t>
      </w:r>
      <w:r>
        <w:rPr>
          <w:sz w:val="24"/>
        </w:rPr>
        <w:t xml:space="preserve"> </w:t>
      </w:r>
    </w:p>
    <w:p w14:paraId="48FE2E81" w14:textId="77777777" w:rsidR="001736BD" w:rsidRDefault="00105F1B">
      <w:pPr>
        <w:spacing w:after="0" w:line="259" w:lineRule="auto"/>
        <w:ind w:left="0" w:firstLine="0"/>
        <w:jc w:val="center"/>
      </w:pPr>
      <w:r>
        <w:rPr>
          <w:b/>
          <w:sz w:val="24"/>
        </w:rPr>
        <w:t xml:space="preserve">SOP-06: Essential Document Management and Retention </w:t>
      </w:r>
    </w:p>
    <w:p w14:paraId="5A4AD8F0" w14:textId="77777777" w:rsidR="001736BD" w:rsidRDefault="00105F1B">
      <w:pPr>
        <w:spacing w:after="0" w:line="259" w:lineRule="auto"/>
        <w:ind w:left="0" w:firstLine="0"/>
      </w:pPr>
      <w:r>
        <w:rPr>
          <w:b/>
          <w:sz w:val="24"/>
        </w:rPr>
        <w:t xml:space="preserve"> </w:t>
      </w:r>
    </w:p>
    <w:p w14:paraId="0471535F" w14:textId="17E8EF42" w:rsidR="001736BD" w:rsidRDefault="00105F1B" w:rsidP="00A57D18">
      <w:pPr>
        <w:pStyle w:val="Heading1"/>
        <w:numPr>
          <w:ilvl w:val="0"/>
          <w:numId w:val="4"/>
        </w:numPr>
        <w:ind w:left="360"/>
      </w:pPr>
      <w:r>
        <w:t xml:space="preserve">Objective </w:t>
      </w:r>
    </w:p>
    <w:p w14:paraId="20F40E8D" w14:textId="77777777" w:rsidR="00A57D18" w:rsidRPr="00A57D18" w:rsidRDefault="00A57D18" w:rsidP="00A57D18"/>
    <w:p w14:paraId="0A98115F" w14:textId="77777777" w:rsidR="001736BD" w:rsidRDefault="00105F1B" w:rsidP="00A57D18">
      <w:pPr>
        <w:ind w:left="355" w:firstLine="5"/>
      </w:pPr>
      <w:r>
        <w:t xml:space="preserve">To ensure that the Principal Investigator (PI) and all research team members assisting in the conduct of clinical research are informed about their obligations and responsibilities as they pertain to Good Clinical Practices (GCP), the investigational plan, applicable regulations, guidances, and institutional policies. This Standard Operating Procedure (SOP) applies to the written procedures followed by all members of a clinical research team involved in the conduct of human subjects’ research at The Ohio State University Wexner Medical Center (OSUWMC), hereafter called the investigational site. These detailed instructions promote compliance in conducting clinical research. </w:t>
      </w:r>
    </w:p>
    <w:p w14:paraId="06DF2349" w14:textId="77777777" w:rsidR="001736BD" w:rsidRDefault="00105F1B">
      <w:pPr>
        <w:spacing w:after="0" w:line="259" w:lineRule="auto"/>
        <w:ind w:left="360" w:firstLine="0"/>
      </w:pPr>
      <w:r>
        <w:t xml:space="preserve"> </w:t>
      </w:r>
    </w:p>
    <w:p w14:paraId="39595CB8" w14:textId="77777777" w:rsidR="001736BD" w:rsidRDefault="00105F1B">
      <w:pPr>
        <w:ind w:left="355"/>
      </w:pPr>
      <w:r>
        <w:rPr>
          <w:b/>
        </w:rPr>
        <w:t>SOP-06</w:t>
      </w:r>
      <w:r>
        <w:t xml:space="preserve"> describes the process for creating and maintaining study regulatory files, subject records, and record retention which are periodically reviewed by the sponsor and may be requested by the FDA or other regulatory authorities. Attachment templates include:  </w:t>
      </w:r>
    </w:p>
    <w:p w14:paraId="3446D756" w14:textId="2E648D7F" w:rsidR="001736BD" w:rsidRDefault="00A57D18" w:rsidP="00A57D18">
      <w:pPr>
        <w:spacing w:after="3" w:line="259" w:lineRule="auto"/>
        <w:ind w:left="1080"/>
      </w:pPr>
      <w:r>
        <w:rPr>
          <w:b/>
        </w:rPr>
        <w:t xml:space="preserve">A:  </w:t>
      </w:r>
      <w:r w:rsidR="00105F1B">
        <w:rPr>
          <w:b/>
        </w:rPr>
        <w:t>Essential Document Checklist</w:t>
      </w:r>
      <w:r>
        <w:rPr>
          <w:b/>
        </w:rPr>
        <w:t xml:space="preserve">, B:  Regulatory Documents Checklist, C:  </w:t>
      </w:r>
      <w:r w:rsidR="00105F1B">
        <w:rPr>
          <w:b/>
        </w:rPr>
        <w:t xml:space="preserve">IRB </w:t>
      </w:r>
      <w:r>
        <w:rPr>
          <w:b/>
        </w:rPr>
        <w:t>Submission Checklist, D:  S</w:t>
      </w:r>
      <w:r w:rsidR="00105F1B">
        <w:rPr>
          <w:b/>
        </w:rPr>
        <w:t>tudy Termination Checklist</w:t>
      </w:r>
      <w:r w:rsidR="00105F1B">
        <w:t xml:space="preserve"> </w:t>
      </w:r>
    </w:p>
    <w:p w14:paraId="1CBFC594" w14:textId="77777777" w:rsidR="001736BD" w:rsidRDefault="00105F1B">
      <w:pPr>
        <w:spacing w:after="0" w:line="259" w:lineRule="auto"/>
        <w:ind w:left="360" w:firstLine="0"/>
      </w:pPr>
      <w:r>
        <w:t xml:space="preserve"> </w:t>
      </w:r>
    </w:p>
    <w:p w14:paraId="040B6F40" w14:textId="327FEDA5" w:rsidR="001736BD" w:rsidRDefault="00105F1B" w:rsidP="00A57D18">
      <w:pPr>
        <w:pStyle w:val="Heading1"/>
        <w:numPr>
          <w:ilvl w:val="0"/>
          <w:numId w:val="4"/>
        </w:numPr>
        <w:ind w:left="360"/>
      </w:pPr>
      <w:r>
        <w:t xml:space="preserve">Responsibility  </w:t>
      </w:r>
    </w:p>
    <w:p w14:paraId="5D0AA89F" w14:textId="77777777" w:rsidR="00A57D18" w:rsidRPr="00A57D18" w:rsidRDefault="00A57D18" w:rsidP="00A57D18">
      <w:pPr>
        <w:pStyle w:val="ListParagraph"/>
        <w:ind w:left="345" w:firstLine="0"/>
      </w:pPr>
    </w:p>
    <w:p w14:paraId="45B78B5E" w14:textId="571D167A" w:rsidR="001736BD" w:rsidRDefault="00105F1B">
      <w:pPr>
        <w:ind w:left="355"/>
      </w:pPr>
      <w:r>
        <w:t xml:space="preserve">The College of Medicine </w:t>
      </w:r>
      <w:r w:rsidR="00047B02" w:rsidRPr="00047B02">
        <w:t>Center for Clinical Research Management (COM</w:t>
      </w:r>
      <w:r w:rsidR="006B20E8">
        <w:t>-</w:t>
      </w:r>
      <w:r w:rsidR="006B20E8" w:rsidRPr="00047B02">
        <w:t>CCRM)</w:t>
      </w:r>
      <w:r w:rsidR="006B20E8">
        <w:t xml:space="preserve"> develops</w:t>
      </w:r>
      <w:r>
        <w:t>, i</w:t>
      </w:r>
      <w:r w:rsidR="00A57D18">
        <w:t xml:space="preserve">mplements, and maintains SOPs. </w:t>
      </w:r>
      <w:r>
        <w:t>The need to write a new or revise an existing SOP is based upon changes to federal regulations, guidelines, institut</w:t>
      </w:r>
      <w:r w:rsidR="00A57D18">
        <w:t xml:space="preserve">ional policies, or procedures. </w:t>
      </w:r>
      <w:r>
        <w:t xml:space="preserve">These documents will be provided to departments and research teams conducting human subjects’ research. Departments or research teams may develop additional research SOPs or a Research Procedure Addendum (RPA) to expand on an existing SOP, however this need should be limited.    </w:t>
      </w:r>
    </w:p>
    <w:p w14:paraId="2D6A79EE" w14:textId="77777777" w:rsidR="001736BD" w:rsidRDefault="00105F1B">
      <w:pPr>
        <w:spacing w:after="0" w:line="259" w:lineRule="auto"/>
        <w:ind w:left="360" w:firstLine="0"/>
      </w:pPr>
      <w:r>
        <w:t xml:space="preserve">  </w:t>
      </w:r>
    </w:p>
    <w:p w14:paraId="68D45EB3" w14:textId="77777777" w:rsidR="001736BD" w:rsidRDefault="00105F1B">
      <w:pPr>
        <w:spacing w:after="167"/>
        <w:ind w:left="355"/>
      </w:pPr>
      <w:r>
        <w:t xml:space="preserve">The PI is ultimately accountable for all clinical research activities and is responsible for the appropriate delegation of tasks to individuals with adequate training and education to perform such tasks. It is the responsibility of all members of the clinical research team involved in supervising, managing, or conducting study-related activities to follow the SOPs. The clinical research team may include but is not limited to the following members:    </w:t>
      </w:r>
    </w:p>
    <w:p w14:paraId="3641DE8E" w14:textId="77777777" w:rsidR="001736BD" w:rsidRDefault="00105F1B">
      <w:pPr>
        <w:spacing w:after="0" w:line="259" w:lineRule="auto"/>
        <w:ind w:left="216" w:firstLine="0"/>
        <w:jc w:val="center"/>
      </w:pPr>
      <w:r>
        <w:rPr>
          <w:b/>
          <w:u w:val="single" w:color="000000"/>
        </w:rPr>
        <w:t>Research Team Members</w:t>
      </w:r>
      <w:r>
        <w:rPr>
          <w:b/>
        </w:rPr>
        <w:t xml:space="preserve">  </w:t>
      </w:r>
    </w:p>
    <w:tbl>
      <w:tblPr>
        <w:tblStyle w:val="TableGrid"/>
        <w:tblW w:w="8173" w:type="dxa"/>
        <w:tblInd w:w="1964" w:type="dxa"/>
        <w:tblLook w:val="04A0" w:firstRow="1" w:lastRow="0" w:firstColumn="1" w:lastColumn="0" w:noHBand="0" w:noVBand="1"/>
      </w:tblPr>
      <w:tblGrid>
        <w:gridCol w:w="4242"/>
        <w:gridCol w:w="3931"/>
      </w:tblGrid>
      <w:tr w:rsidR="001736BD" w14:paraId="09AEA992" w14:textId="77777777" w:rsidTr="00957F0C">
        <w:trPr>
          <w:trHeight w:val="307"/>
        </w:trPr>
        <w:tc>
          <w:tcPr>
            <w:tcW w:w="4242" w:type="dxa"/>
            <w:tcBorders>
              <w:top w:val="nil"/>
              <w:left w:val="nil"/>
              <w:bottom w:val="nil"/>
              <w:right w:val="nil"/>
            </w:tcBorders>
          </w:tcPr>
          <w:p w14:paraId="1803CC26" w14:textId="77777777" w:rsidR="001736BD" w:rsidRDefault="00105F1B">
            <w:pPr>
              <w:spacing w:after="0" w:line="259" w:lineRule="auto"/>
              <w:ind w:left="0" w:firstLine="0"/>
            </w:pPr>
            <w:r>
              <w:t>Principal Investigator (PI)</w:t>
            </w:r>
            <w:r>
              <w:rPr>
                <w:b/>
              </w:rPr>
              <w:t xml:space="preserve"> </w:t>
            </w:r>
          </w:p>
        </w:tc>
        <w:tc>
          <w:tcPr>
            <w:tcW w:w="3931" w:type="dxa"/>
            <w:tcBorders>
              <w:top w:val="nil"/>
              <w:left w:val="nil"/>
              <w:bottom w:val="nil"/>
              <w:right w:val="nil"/>
            </w:tcBorders>
          </w:tcPr>
          <w:p w14:paraId="64BB8A1F" w14:textId="77777777" w:rsidR="001736BD" w:rsidRDefault="00105F1B">
            <w:pPr>
              <w:spacing w:after="0" w:line="259" w:lineRule="auto"/>
              <w:ind w:left="0" w:firstLine="0"/>
              <w:jc w:val="both"/>
            </w:pPr>
            <w:r>
              <w:t>Clinical Research Coordinator (CRC)</w:t>
            </w:r>
            <w:r>
              <w:rPr>
                <w:b/>
              </w:rPr>
              <w:t xml:space="preserve"> </w:t>
            </w:r>
          </w:p>
        </w:tc>
      </w:tr>
      <w:tr w:rsidR="001736BD" w14:paraId="69901805" w14:textId="77777777" w:rsidTr="00957F0C">
        <w:trPr>
          <w:trHeight w:val="332"/>
        </w:trPr>
        <w:tc>
          <w:tcPr>
            <w:tcW w:w="4242" w:type="dxa"/>
            <w:tcBorders>
              <w:top w:val="nil"/>
              <w:left w:val="nil"/>
              <w:bottom w:val="nil"/>
              <w:right w:val="nil"/>
            </w:tcBorders>
          </w:tcPr>
          <w:p w14:paraId="0CAC0582" w14:textId="4DC98F99" w:rsidR="001736BD" w:rsidRDefault="00105F1B" w:rsidP="0053203B">
            <w:pPr>
              <w:spacing w:after="0" w:line="259" w:lineRule="auto"/>
              <w:ind w:left="0" w:firstLine="0"/>
            </w:pPr>
            <w:r>
              <w:t>Sub-Investigator</w:t>
            </w:r>
            <w:r w:rsidR="000F1289">
              <w:t xml:space="preserve"> or Co-I</w:t>
            </w:r>
            <w:r>
              <w:t xml:space="preserve"> (Sub-I</w:t>
            </w:r>
            <w:r w:rsidR="000F1289">
              <w:t xml:space="preserve"> or Co-I</w:t>
            </w:r>
            <w:r>
              <w:t>)</w:t>
            </w:r>
            <w:r>
              <w:rPr>
                <w:b/>
              </w:rPr>
              <w:t xml:space="preserve"> </w:t>
            </w:r>
          </w:p>
        </w:tc>
        <w:tc>
          <w:tcPr>
            <w:tcW w:w="3931" w:type="dxa"/>
            <w:tcBorders>
              <w:top w:val="nil"/>
              <w:left w:val="nil"/>
              <w:bottom w:val="nil"/>
              <w:right w:val="nil"/>
            </w:tcBorders>
          </w:tcPr>
          <w:p w14:paraId="3E5BF9EF" w14:textId="77777777" w:rsidR="001736BD" w:rsidRDefault="00105F1B">
            <w:pPr>
              <w:spacing w:after="0" w:line="259" w:lineRule="auto"/>
              <w:ind w:left="0" w:firstLine="0"/>
            </w:pPr>
            <w:r>
              <w:t>Clinical Research Assistant (CRA)</w:t>
            </w:r>
            <w:r>
              <w:rPr>
                <w:b/>
              </w:rPr>
              <w:t xml:space="preserve"> </w:t>
            </w:r>
          </w:p>
        </w:tc>
      </w:tr>
      <w:tr w:rsidR="001736BD" w14:paraId="3F70B53D" w14:textId="77777777" w:rsidTr="00957F0C">
        <w:trPr>
          <w:trHeight w:val="332"/>
        </w:trPr>
        <w:tc>
          <w:tcPr>
            <w:tcW w:w="4242" w:type="dxa"/>
            <w:tcBorders>
              <w:top w:val="nil"/>
              <w:left w:val="nil"/>
              <w:bottom w:val="nil"/>
              <w:right w:val="nil"/>
            </w:tcBorders>
          </w:tcPr>
          <w:p w14:paraId="57F65B9F" w14:textId="77777777" w:rsidR="001736BD" w:rsidRDefault="00105F1B">
            <w:pPr>
              <w:spacing w:after="0" w:line="259" w:lineRule="auto"/>
              <w:ind w:left="0" w:firstLine="0"/>
            </w:pPr>
            <w:r>
              <w:t>Clinical Research Manager (CRM)</w:t>
            </w:r>
            <w:r>
              <w:rPr>
                <w:b/>
              </w:rPr>
              <w:t xml:space="preserve"> </w:t>
            </w:r>
          </w:p>
        </w:tc>
        <w:tc>
          <w:tcPr>
            <w:tcW w:w="3931" w:type="dxa"/>
            <w:tcBorders>
              <w:top w:val="nil"/>
              <w:left w:val="nil"/>
              <w:bottom w:val="nil"/>
              <w:right w:val="nil"/>
            </w:tcBorders>
          </w:tcPr>
          <w:p w14:paraId="2125BA81" w14:textId="77777777" w:rsidR="001736BD" w:rsidRDefault="00105F1B">
            <w:pPr>
              <w:spacing w:after="0" w:line="259" w:lineRule="auto"/>
              <w:ind w:left="0" w:firstLine="0"/>
              <w:jc w:val="both"/>
            </w:pPr>
            <w:r>
              <w:t>Other Research Staff as appropriate</w:t>
            </w:r>
            <w:r>
              <w:rPr>
                <w:b/>
              </w:rPr>
              <w:t xml:space="preserve"> </w:t>
            </w:r>
          </w:p>
        </w:tc>
      </w:tr>
      <w:tr w:rsidR="001736BD" w14:paraId="75ADB017" w14:textId="77777777" w:rsidTr="00957F0C">
        <w:trPr>
          <w:trHeight w:val="307"/>
        </w:trPr>
        <w:tc>
          <w:tcPr>
            <w:tcW w:w="4242" w:type="dxa"/>
            <w:tcBorders>
              <w:top w:val="nil"/>
              <w:left w:val="nil"/>
              <w:bottom w:val="nil"/>
              <w:right w:val="nil"/>
            </w:tcBorders>
          </w:tcPr>
          <w:p w14:paraId="61E5BED9" w14:textId="77777777" w:rsidR="001736BD" w:rsidRDefault="00105F1B">
            <w:pPr>
              <w:spacing w:after="0" w:line="259" w:lineRule="auto"/>
              <w:ind w:left="0" w:firstLine="0"/>
            </w:pPr>
            <w:r>
              <w:t>Clinical Research Specialist (CRS)</w:t>
            </w:r>
            <w:r>
              <w:rPr>
                <w:b/>
              </w:rPr>
              <w:t xml:space="preserve"> </w:t>
            </w:r>
          </w:p>
        </w:tc>
        <w:tc>
          <w:tcPr>
            <w:tcW w:w="3931" w:type="dxa"/>
            <w:tcBorders>
              <w:top w:val="nil"/>
              <w:left w:val="nil"/>
              <w:bottom w:val="nil"/>
              <w:right w:val="nil"/>
            </w:tcBorders>
          </w:tcPr>
          <w:p w14:paraId="45D774EE" w14:textId="77777777" w:rsidR="001736BD" w:rsidRDefault="00105F1B">
            <w:pPr>
              <w:spacing w:after="0" w:line="259" w:lineRule="auto"/>
              <w:ind w:left="0" w:firstLine="0"/>
            </w:pPr>
            <w:r>
              <w:t>Administrative and Support Staff</w:t>
            </w:r>
            <w:r>
              <w:rPr>
                <w:b/>
              </w:rPr>
              <w:t xml:space="preserve"> </w:t>
            </w:r>
          </w:p>
        </w:tc>
      </w:tr>
    </w:tbl>
    <w:p w14:paraId="23495632" w14:textId="77777777" w:rsidR="001736BD" w:rsidRDefault="00105F1B">
      <w:pPr>
        <w:spacing w:after="0" w:line="259" w:lineRule="auto"/>
        <w:ind w:left="360" w:firstLine="0"/>
      </w:pPr>
      <w:r>
        <w:rPr>
          <w:b/>
        </w:rPr>
        <w:t xml:space="preserve"> </w:t>
      </w:r>
    </w:p>
    <w:p w14:paraId="4F7C8F1C" w14:textId="32290F08" w:rsidR="001736BD" w:rsidRDefault="00105F1B" w:rsidP="00A57D18">
      <w:pPr>
        <w:pStyle w:val="Heading1"/>
        <w:numPr>
          <w:ilvl w:val="0"/>
          <w:numId w:val="4"/>
        </w:numPr>
        <w:ind w:left="360"/>
      </w:pPr>
      <w:r>
        <w:t xml:space="preserve">Definitions  </w:t>
      </w:r>
    </w:p>
    <w:p w14:paraId="5A520564" w14:textId="77777777" w:rsidR="00A57D18" w:rsidRPr="00A57D18" w:rsidRDefault="00A57D18" w:rsidP="00A57D18">
      <w:pPr>
        <w:pStyle w:val="ListParagraph"/>
        <w:ind w:left="345" w:firstLine="0"/>
      </w:pPr>
    </w:p>
    <w:p w14:paraId="788B01EE" w14:textId="77777777" w:rsidR="001736BD" w:rsidRDefault="00105F1B">
      <w:pPr>
        <w:ind w:left="355"/>
      </w:pPr>
      <w:r>
        <w:t xml:space="preserve">Please refer to the SOP Glossary document for detailed definitions of commonly used clinical research terminology.  </w:t>
      </w:r>
    </w:p>
    <w:p w14:paraId="07D602B9" w14:textId="77777777" w:rsidR="001736BD" w:rsidRDefault="00105F1B">
      <w:pPr>
        <w:spacing w:after="0" w:line="259" w:lineRule="auto"/>
        <w:ind w:left="360" w:firstLine="0"/>
      </w:pPr>
      <w:r>
        <w:t xml:space="preserve"> </w:t>
      </w:r>
    </w:p>
    <w:p w14:paraId="38331F0A" w14:textId="77777777" w:rsidR="001736BD" w:rsidRDefault="00105F1B">
      <w:pPr>
        <w:spacing w:after="0" w:line="259" w:lineRule="auto"/>
        <w:ind w:left="360" w:firstLine="0"/>
      </w:pPr>
      <w:r>
        <w:t xml:space="preserve"> </w:t>
      </w:r>
    </w:p>
    <w:p w14:paraId="7CF285A0" w14:textId="77777777" w:rsidR="00A57D18" w:rsidRDefault="00A57D18">
      <w:pPr>
        <w:pStyle w:val="Heading1"/>
        <w:ind w:left="-5"/>
      </w:pPr>
    </w:p>
    <w:p w14:paraId="621E791E" w14:textId="77777777" w:rsidR="00A57D18" w:rsidRDefault="00A57D18">
      <w:pPr>
        <w:pStyle w:val="Heading1"/>
        <w:ind w:left="-5"/>
      </w:pPr>
    </w:p>
    <w:p w14:paraId="672024FB" w14:textId="03E82F37" w:rsidR="003E37F6" w:rsidRDefault="00105F1B" w:rsidP="00A57D18">
      <w:pPr>
        <w:pStyle w:val="Heading1"/>
        <w:numPr>
          <w:ilvl w:val="0"/>
          <w:numId w:val="4"/>
        </w:numPr>
      </w:pPr>
      <w:r>
        <w:t xml:space="preserve">Procedures   </w:t>
      </w:r>
    </w:p>
    <w:p w14:paraId="5C4427B2" w14:textId="77777777" w:rsidR="00A57D18" w:rsidRPr="00A57D18" w:rsidRDefault="00A57D18" w:rsidP="00A57D18">
      <w:pPr>
        <w:pStyle w:val="ListParagraph"/>
        <w:ind w:left="345" w:firstLine="0"/>
      </w:pPr>
    </w:p>
    <w:p w14:paraId="6213729F" w14:textId="1D5FB023" w:rsidR="00A57D18" w:rsidRDefault="00105F1B" w:rsidP="00AD661F">
      <w:pPr>
        <w:pStyle w:val="Heading1"/>
        <w:numPr>
          <w:ilvl w:val="0"/>
          <w:numId w:val="5"/>
        </w:numPr>
      </w:pPr>
      <w:r>
        <w:t xml:space="preserve">Prior to Clinical Research Implementation </w:t>
      </w:r>
    </w:p>
    <w:p w14:paraId="1C3AA671" w14:textId="1C28BE26" w:rsidR="001736BD" w:rsidRDefault="00105F1B" w:rsidP="00957F0C">
      <w:pPr>
        <w:pStyle w:val="Heading1"/>
        <w:ind w:left="-5" w:firstLine="350"/>
      </w:pPr>
      <w:r>
        <w:t xml:space="preserve"> </w:t>
      </w:r>
    </w:p>
    <w:p w14:paraId="110FEE6F" w14:textId="77777777" w:rsidR="001736BD" w:rsidRDefault="00105F1B" w:rsidP="00F47355">
      <w:pPr>
        <w:ind w:left="720" w:firstLine="0"/>
      </w:pPr>
      <w:r>
        <w:t xml:space="preserve">The PI or delegated research team members will create and maintain study regulatory files for each clinical research study that will contain required, original, and revised essential documents </w:t>
      </w:r>
      <w:r>
        <w:rPr>
          <w:i/>
        </w:rPr>
        <w:t xml:space="preserve">(See Attachment A: Essential Document Checklist </w:t>
      </w:r>
      <w:r>
        <w:t>and</w:t>
      </w:r>
      <w:r>
        <w:rPr>
          <w:i/>
        </w:rPr>
        <w:t xml:space="preserve"> Attachment B: Regulatory Documents Checklist).</w:t>
      </w:r>
      <w:r>
        <w:t xml:space="preserve">  </w:t>
      </w:r>
    </w:p>
    <w:p w14:paraId="2B3AC056" w14:textId="77777777" w:rsidR="001736BD" w:rsidRDefault="00105F1B" w:rsidP="00F47355">
      <w:pPr>
        <w:spacing w:after="0" w:line="259" w:lineRule="auto"/>
        <w:ind w:left="720" w:firstLine="0"/>
      </w:pPr>
      <w:r>
        <w:t xml:space="preserve">  </w:t>
      </w:r>
    </w:p>
    <w:p w14:paraId="07F17CEF" w14:textId="2D40CDE8" w:rsidR="001736BD" w:rsidRDefault="00105F1B" w:rsidP="00F47355">
      <w:pPr>
        <w:ind w:left="720" w:firstLine="0"/>
      </w:pPr>
      <w:r>
        <w:t xml:space="preserve">All study-related essential regulatory and subject case history documents will be kept confidential and stored in a secure and limited access location, meeting institutional privacy and </w:t>
      </w:r>
      <w:r w:rsidR="00EB169D">
        <w:t xml:space="preserve">security policy expectations. </w:t>
      </w:r>
      <w:r>
        <w:t xml:space="preserve">Upon request of the monitor, auditor, IRB, sponsor or regulatory authority, the PI and delegated research team members will make all essential documents available for review.   </w:t>
      </w:r>
    </w:p>
    <w:p w14:paraId="5652A08F" w14:textId="77777777" w:rsidR="001736BD" w:rsidRDefault="00105F1B" w:rsidP="00F47355">
      <w:pPr>
        <w:spacing w:after="0" w:line="259" w:lineRule="auto"/>
        <w:ind w:left="720" w:firstLine="0"/>
      </w:pPr>
      <w:r>
        <w:t xml:space="preserve">  </w:t>
      </w:r>
    </w:p>
    <w:p w14:paraId="3AE66F95" w14:textId="09ED1374" w:rsidR="001736BD" w:rsidRDefault="00105F1B" w:rsidP="00F47355">
      <w:pPr>
        <w:ind w:left="720" w:firstLine="0"/>
      </w:pPr>
      <w:r>
        <w:t xml:space="preserve">The PI or delegated research team members will provide the IRB with a complete IRB application, a current copy of the protocol, investigator brochure, investigator manual, consent/assent forms, HIPAA authorization form, </w:t>
      </w:r>
      <w:r w:rsidR="00AA5FFE">
        <w:t>Investigational New Drug Application (</w:t>
      </w:r>
      <w:r>
        <w:t>IND</w:t>
      </w:r>
      <w:r w:rsidR="00AA5FFE">
        <w:t>)</w:t>
      </w:r>
      <w:r w:rsidR="00EB169D">
        <w:t xml:space="preserve"> </w:t>
      </w:r>
      <w:r>
        <w:t>or</w:t>
      </w:r>
      <w:r w:rsidR="00AA5FFE">
        <w:t xml:space="preserve"> Investigational Device Exemption</w:t>
      </w:r>
      <w:r>
        <w:t xml:space="preserve"> </w:t>
      </w:r>
      <w:r w:rsidR="00AA5FFE">
        <w:t>(</w:t>
      </w:r>
      <w:r>
        <w:t>IDE</w:t>
      </w:r>
      <w:r w:rsidR="00AA5FFE">
        <w:t>)</w:t>
      </w:r>
      <w:r>
        <w:t xml:space="preserve"> FDA information, data collection forms, recruitment materials and any additional required documentation for review </w:t>
      </w:r>
      <w:r>
        <w:rPr>
          <w:i/>
        </w:rPr>
        <w:t>(See Attachment C: IRB Submission Checklist)</w:t>
      </w:r>
      <w:r>
        <w:t>.</w:t>
      </w:r>
      <w:r>
        <w:rPr>
          <w:i/>
        </w:rPr>
        <w:t xml:space="preserve"> </w:t>
      </w:r>
      <w:r>
        <w:t xml:space="preserve"> </w:t>
      </w:r>
    </w:p>
    <w:p w14:paraId="4A9523B9" w14:textId="77777777" w:rsidR="007D1690" w:rsidRDefault="007D1690" w:rsidP="00F47355">
      <w:pPr>
        <w:ind w:left="720" w:firstLine="0"/>
      </w:pPr>
    </w:p>
    <w:p w14:paraId="29ECE11E" w14:textId="5B9AFD26" w:rsidR="00F15C20" w:rsidRDefault="00142DC1" w:rsidP="00F47355">
      <w:pPr>
        <w:ind w:left="720" w:firstLine="0"/>
      </w:pPr>
      <w:r>
        <w:t>The PI is responsible for determining if the</w:t>
      </w:r>
      <w:r w:rsidR="00F15C20">
        <w:t>ir</w:t>
      </w:r>
      <w:r>
        <w:t xml:space="preserve"> study is an </w:t>
      </w:r>
      <w:r w:rsidR="00105F1B" w:rsidRPr="00BE5DBB">
        <w:t>Applicable Clinical Trial</w:t>
      </w:r>
      <w:r w:rsidR="0000476A">
        <w:t xml:space="preserve"> (ACT)</w:t>
      </w:r>
      <w:r w:rsidR="00F15C20">
        <w:t xml:space="preserve"> based</w:t>
      </w:r>
      <w:r w:rsidR="0000476A">
        <w:t xml:space="preserve"> on</w:t>
      </w:r>
      <w:r w:rsidR="00F15C20">
        <w:t xml:space="preserve"> criteria for</w:t>
      </w:r>
      <w:r w:rsidR="0000476A">
        <w:t xml:space="preserve"> ClinicalTrials.gov </w:t>
      </w:r>
      <w:r w:rsidR="00F15C20">
        <w:t>(e.g.,</w:t>
      </w:r>
      <w:r w:rsidR="00105F1B" w:rsidRPr="00BE5DBB">
        <w:t xml:space="preserve"> study design</w:t>
      </w:r>
      <w:r w:rsidR="006E3C0A" w:rsidRPr="00BE5DBB">
        <w:t>,</w:t>
      </w:r>
      <w:r w:rsidR="00105F1B" w:rsidRPr="00BE5DBB">
        <w:t xml:space="preserve"> funding source</w:t>
      </w:r>
      <w:r w:rsidR="00F15C20">
        <w:t xml:space="preserve"> or publication requirements)</w:t>
      </w:r>
      <w:r w:rsidR="004A5B12">
        <w:t xml:space="preserve">. </w:t>
      </w:r>
      <w:r w:rsidR="006E6405">
        <w:t xml:space="preserve"> </w:t>
      </w:r>
      <w:r w:rsidR="004A5B12">
        <w:t>I</w:t>
      </w:r>
      <w:r w:rsidR="00064E9E">
        <w:t xml:space="preserve">f the study is determined to be </w:t>
      </w:r>
      <w:r w:rsidR="00B25029">
        <w:t>an ACT</w:t>
      </w:r>
      <w:r w:rsidR="00064E9E">
        <w:t>, the P</w:t>
      </w:r>
      <w:r w:rsidR="00B25029">
        <w:t>I</w:t>
      </w:r>
      <w:r w:rsidR="00064E9E">
        <w:t xml:space="preserve"> is also responsible for </w:t>
      </w:r>
      <w:r w:rsidR="00F15C20">
        <w:t xml:space="preserve">both </w:t>
      </w:r>
      <w:r w:rsidR="00B25029">
        <w:t>registration</w:t>
      </w:r>
      <w:r>
        <w:t xml:space="preserve"> and </w:t>
      </w:r>
      <w:r w:rsidR="0000476A">
        <w:t xml:space="preserve">maintenance of the </w:t>
      </w:r>
      <w:r w:rsidR="00F15C20">
        <w:t xml:space="preserve">posted </w:t>
      </w:r>
      <w:r w:rsidR="0000476A">
        <w:t>record</w:t>
      </w:r>
      <w:r w:rsidR="006B20E8">
        <w:t>.</w:t>
      </w:r>
      <w:r w:rsidR="0000476A">
        <w:t xml:space="preserve"> </w:t>
      </w:r>
    </w:p>
    <w:p w14:paraId="5841A7A2" w14:textId="77777777" w:rsidR="001736BD" w:rsidRDefault="00105F1B" w:rsidP="00F47355">
      <w:pPr>
        <w:spacing w:after="0" w:line="259" w:lineRule="auto"/>
        <w:ind w:left="720" w:firstLine="0"/>
      </w:pPr>
      <w:r>
        <w:t xml:space="preserve">  </w:t>
      </w:r>
    </w:p>
    <w:p w14:paraId="69C8CEFC" w14:textId="44D0584A" w:rsidR="001736BD" w:rsidRDefault="00105F1B" w:rsidP="00F47355">
      <w:pPr>
        <w:ind w:left="720" w:firstLine="0"/>
      </w:pPr>
      <w:r>
        <w:t>The investigational site will receive written and dated approval from the IRB and other regulatory bodies, if required, for the protocol, Informed Consent Form, HIPAA authorization, subject recruitment procedures (e.g., advertisements), and any other</w:t>
      </w:r>
      <w:r w:rsidR="003E37F6">
        <w:t xml:space="preserve"> </w:t>
      </w:r>
      <w:r>
        <w:t xml:space="preserve">information to be provided to subjects prior to implementing any study activities.  </w:t>
      </w:r>
    </w:p>
    <w:p w14:paraId="57B99148" w14:textId="77777777" w:rsidR="001736BD" w:rsidRDefault="00105F1B">
      <w:pPr>
        <w:spacing w:after="35" w:line="259" w:lineRule="auto"/>
        <w:ind w:left="359" w:firstLine="0"/>
      </w:pPr>
      <w:r>
        <w:t xml:space="preserve">  </w:t>
      </w:r>
    </w:p>
    <w:p w14:paraId="5D5E5F25" w14:textId="17E5CB2E" w:rsidR="00AD661F" w:rsidRDefault="00105F1B" w:rsidP="00AD661F">
      <w:pPr>
        <w:pStyle w:val="Heading1"/>
        <w:numPr>
          <w:ilvl w:val="0"/>
          <w:numId w:val="5"/>
        </w:numPr>
      </w:pPr>
      <w:r>
        <w:t xml:space="preserve">During the Conduct of the Research Study </w:t>
      </w:r>
    </w:p>
    <w:p w14:paraId="05075B0A" w14:textId="0EA14EF2" w:rsidR="001736BD" w:rsidRDefault="00105F1B" w:rsidP="00AD661F">
      <w:pPr>
        <w:pStyle w:val="Heading1"/>
        <w:ind w:left="705" w:firstLine="0"/>
      </w:pPr>
      <w:r>
        <w:t xml:space="preserve"> </w:t>
      </w:r>
      <w:r>
        <w:rPr>
          <w:b w:val="0"/>
        </w:rPr>
        <w:t xml:space="preserve"> </w:t>
      </w:r>
    </w:p>
    <w:p w14:paraId="517BD570" w14:textId="7DF6E8A8" w:rsidR="001736BD" w:rsidRDefault="00105F1B" w:rsidP="00F47355">
      <w:pPr>
        <w:ind w:left="720" w:firstLine="0"/>
      </w:pPr>
      <w:r>
        <w:t>The PI or delegated research team members will create and maintain study specific subject files for each consen</w:t>
      </w:r>
      <w:r w:rsidR="006E6F2A">
        <w:t xml:space="preserve">ted clinical research subject. </w:t>
      </w:r>
      <w:r>
        <w:t xml:space="preserve">These files will contain required original essential documents such as source documents used for case report form data elements, original signed Informed Consent Forms (ICF) and HIPAA authorization forms, protocol deviations, adverse events (AE), Case Report Forms (CRF) and Serious Adverse Event (SAE) reports </w:t>
      </w:r>
      <w:r>
        <w:rPr>
          <w:i/>
        </w:rPr>
        <w:t>(See Attachment A: Essential Document Checklist)</w:t>
      </w:r>
      <w:r>
        <w:t xml:space="preserve">.  </w:t>
      </w:r>
    </w:p>
    <w:p w14:paraId="16B803C1" w14:textId="77777777" w:rsidR="001736BD" w:rsidRDefault="00105F1B" w:rsidP="00F47355">
      <w:pPr>
        <w:spacing w:after="0" w:line="259" w:lineRule="auto"/>
        <w:ind w:left="720" w:firstLine="0"/>
      </w:pPr>
      <w:r>
        <w:t xml:space="preserve"> </w:t>
      </w:r>
    </w:p>
    <w:p w14:paraId="2C74C354" w14:textId="77777777" w:rsidR="001736BD" w:rsidRDefault="00105F1B" w:rsidP="00F47355">
      <w:pPr>
        <w:ind w:left="720" w:firstLine="0"/>
      </w:pPr>
      <w:r>
        <w:t xml:space="preserve">During the conduct of the study the PI and delegated research team members will provide to the IRB all documents subject to review, such as:  </w:t>
      </w:r>
    </w:p>
    <w:p w14:paraId="16763A8B" w14:textId="77777777" w:rsidR="001736BD" w:rsidRDefault="00105F1B" w:rsidP="00F47355">
      <w:pPr>
        <w:numPr>
          <w:ilvl w:val="0"/>
          <w:numId w:val="1"/>
        </w:numPr>
        <w:ind w:left="1440" w:hanging="360"/>
      </w:pPr>
      <w:r>
        <w:t xml:space="preserve">Amendments to the protocol, Informed Consent Form, Investigator’s Brochure, or other approved materials </w:t>
      </w:r>
    </w:p>
    <w:p w14:paraId="50B0B5D8" w14:textId="77777777" w:rsidR="001736BD" w:rsidRDefault="00105F1B" w:rsidP="00F47355">
      <w:pPr>
        <w:numPr>
          <w:ilvl w:val="0"/>
          <w:numId w:val="1"/>
        </w:numPr>
        <w:ind w:left="1440" w:hanging="360"/>
      </w:pPr>
      <w:r>
        <w:t xml:space="preserve">Addition/removal of Sub-Investigators and key personnel   </w:t>
      </w:r>
    </w:p>
    <w:p w14:paraId="263D0706" w14:textId="77777777" w:rsidR="001736BD" w:rsidRDefault="00105F1B" w:rsidP="00F47355">
      <w:pPr>
        <w:numPr>
          <w:ilvl w:val="0"/>
          <w:numId w:val="1"/>
        </w:numPr>
        <w:ind w:left="1440" w:hanging="360"/>
      </w:pPr>
      <w:r>
        <w:t xml:space="preserve">Continuing Review documents  </w:t>
      </w:r>
    </w:p>
    <w:p w14:paraId="0E4325B5" w14:textId="77777777" w:rsidR="001736BD" w:rsidRDefault="00105F1B" w:rsidP="00F47355">
      <w:pPr>
        <w:numPr>
          <w:ilvl w:val="0"/>
          <w:numId w:val="1"/>
        </w:numPr>
        <w:ind w:left="1440" w:hanging="360"/>
      </w:pPr>
      <w:r>
        <w:t xml:space="preserve">Subject safety information  </w:t>
      </w:r>
    </w:p>
    <w:p w14:paraId="410A50E5" w14:textId="77777777" w:rsidR="001736BD" w:rsidRDefault="00105F1B" w:rsidP="00F47355">
      <w:pPr>
        <w:numPr>
          <w:ilvl w:val="0"/>
          <w:numId w:val="1"/>
        </w:numPr>
        <w:ind w:left="1440" w:hanging="360"/>
      </w:pPr>
      <w:r>
        <w:t xml:space="preserve">IND safety reports, protocol deviations, Data Safety Monitoring Committee (DSMC) reports (if required) </w:t>
      </w:r>
    </w:p>
    <w:p w14:paraId="43CE2740" w14:textId="77777777" w:rsidR="001736BD" w:rsidRDefault="00105F1B" w:rsidP="00F47355">
      <w:pPr>
        <w:numPr>
          <w:ilvl w:val="0"/>
          <w:numId w:val="1"/>
        </w:numPr>
        <w:ind w:left="1440" w:hanging="360"/>
      </w:pPr>
      <w:r>
        <w:t xml:space="preserve">Adverse Events and Serious Adverse Events  </w:t>
      </w:r>
    </w:p>
    <w:p w14:paraId="56C495B8" w14:textId="77777777" w:rsidR="001736BD" w:rsidRDefault="00105F1B">
      <w:pPr>
        <w:spacing w:after="0" w:line="259" w:lineRule="auto"/>
        <w:ind w:left="359" w:firstLine="0"/>
      </w:pPr>
      <w:r>
        <w:t xml:space="preserve">  </w:t>
      </w:r>
    </w:p>
    <w:p w14:paraId="44074294" w14:textId="724DFBFF" w:rsidR="00660C88" w:rsidRDefault="00105F1B" w:rsidP="00F47355">
      <w:pPr>
        <w:ind w:left="720" w:firstLine="0"/>
      </w:pPr>
      <w:r>
        <w:lastRenderedPageBreak/>
        <w:t>The PI or delegated research team member will submit written summaries of the study’s status to the IRB</w:t>
      </w:r>
      <w:r w:rsidR="00213908">
        <w:t xml:space="preserve"> of record</w:t>
      </w:r>
      <w:r>
        <w:t xml:space="preserve"> as part of the renewal process, which will occur at least annually. Under specific conditions</w:t>
      </w:r>
      <w:r w:rsidR="006E6F2A">
        <w:t>,</w:t>
      </w:r>
      <w:r>
        <w:t xml:space="preserve"> IRB-approved research may undergo annual continuing review via expedited or administrative review. In some cases, a brief annual status report can be submitted for administrative review.</w:t>
      </w:r>
    </w:p>
    <w:p w14:paraId="2DA2057D" w14:textId="77777777" w:rsidR="00660C88" w:rsidRDefault="00660C88" w:rsidP="00F47355">
      <w:pPr>
        <w:ind w:left="720" w:firstLine="0"/>
      </w:pPr>
    </w:p>
    <w:p w14:paraId="4EB09B05" w14:textId="4F7D33CF" w:rsidR="001736BD" w:rsidRDefault="00105F1B" w:rsidP="00F47355">
      <w:pPr>
        <w:ind w:left="720" w:firstLine="0"/>
      </w:pPr>
      <w:r>
        <w:t>The PI or delegated research study team member will also promptly provide written reports to the sponsor and IRB where required by the applicable regulatory requirements, on any changes significantly affecting the conduct of the study and/or in</w:t>
      </w:r>
      <w:r w:rsidR="006E6F2A">
        <w:t xml:space="preserve">creasing the risk to subjects. </w:t>
      </w:r>
      <w:r>
        <w:t xml:space="preserve">This may include any changes to:     </w:t>
      </w:r>
    </w:p>
    <w:p w14:paraId="6837ED39" w14:textId="77777777" w:rsidR="001736BD" w:rsidRDefault="00105F1B" w:rsidP="00F47355">
      <w:pPr>
        <w:numPr>
          <w:ilvl w:val="0"/>
          <w:numId w:val="1"/>
        </w:numPr>
        <w:ind w:left="1440" w:hanging="360"/>
      </w:pPr>
      <w:r>
        <w:t xml:space="preserve">Protocol   </w:t>
      </w:r>
    </w:p>
    <w:p w14:paraId="44949ED0" w14:textId="77777777" w:rsidR="001736BD" w:rsidRDefault="00105F1B" w:rsidP="00F47355">
      <w:pPr>
        <w:numPr>
          <w:ilvl w:val="0"/>
          <w:numId w:val="1"/>
        </w:numPr>
        <w:ind w:left="1440" w:hanging="360"/>
      </w:pPr>
      <w:r>
        <w:t xml:space="preserve">Informed Consent Form </w:t>
      </w:r>
    </w:p>
    <w:p w14:paraId="149D7C1D" w14:textId="77777777" w:rsidR="001736BD" w:rsidRDefault="00105F1B" w:rsidP="00F47355">
      <w:pPr>
        <w:numPr>
          <w:ilvl w:val="0"/>
          <w:numId w:val="1"/>
        </w:numPr>
        <w:ind w:left="1440" w:hanging="360"/>
      </w:pPr>
      <w:r>
        <w:t xml:space="preserve">Safety of the investigational product (including IND safety reports) </w:t>
      </w:r>
    </w:p>
    <w:p w14:paraId="78AF233F" w14:textId="77777777" w:rsidR="001736BD" w:rsidRDefault="00105F1B">
      <w:pPr>
        <w:spacing w:after="0" w:line="259" w:lineRule="auto"/>
        <w:ind w:left="720" w:firstLine="0"/>
      </w:pPr>
      <w:r>
        <w:t xml:space="preserve">   </w:t>
      </w:r>
    </w:p>
    <w:p w14:paraId="71E8295C" w14:textId="77777777" w:rsidR="001736BD" w:rsidRDefault="00105F1B" w:rsidP="00F47355">
      <w:pPr>
        <w:ind w:left="720" w:firstLine="0"/>
      </w:pPr>
      <w:r>
        <w:t xml:space="preserve">The PI or delegated research team members will ensure that the study regulatory files are organized, complete and accurate. Any additional documentation created or received over the course of the study will be filed appropriately. All original documents will be maintained and revised documents will be added to the study regulatory file </w:t>
      </w:r>
      <w:r>
        <w:rPr>
          <w:i/>
        </w:rPr>
        <w:t>(See Attachment B: Regulatory Documents Checklist).</w:t>
      </w:r>
      <w:r>
        <w:t xml:space="preserve">  </w:t>
      </w:r>
    </w:p>
    <w:p w14:paraId="7287A9D3" w14:textId="77777777" w:rsidR="001736BD" w:rsidRDefault="00105F1B" w:rsidP="00F47355">
      <w:pPr>
        <w:spacing w:after="0" w:line="259" w:lineRule="auto"/>
        <w:ind w:left="720" w:firstLine="0"/>
      </w:pPr>
      <w:r>
        <w:t xml:space="preserve"> </w:t>
      </w:r>
    </w:p>
    <w:p w14:paraId="598B0A26" w14:textId="36952C64" w:rsidR="001736BD" w:rsidRDefault="00105F1B" w:rsidP="00F47355">
      <w:pPr>
        <w:ind w:left="720" w:firstLine="0"/>
      </w:pPr>
      <w:r>
        <w:t>The investigator should maintain adequate and accurate source documents and trial records that include all pertinent observations on each of the site’s trial subjects. Source data should meet ALCOA</w:t>
      </w:r>
      <w:r w:rsidR="009C5526">
        <w:t xml:space="preserve"> + </w:t>
      </w:r>
      <w:r>
        <w:t>C</w:t>
      </w:r>
      <w:r w:rsidR="004010F8">
        <w:t xml:space="preserve">CEA </w:t>
      </w:r>
      <w:r>
        <w:t xml:space="preserve">criteria: </w:t>
      </w:r>
    </w:p>
    <w:p w14:paraId="46112F71" w14:textId="77777777" w:rsidR="001736BD" w:rsidRDefault="00105F1B" w:rsidP="00F47355">
      <w:pPr>
        <w:numPr>
          <w:ilvl w:val="0"/>
          <w:numId w:val="1"/>
        </w:numPr>
        <w:ind w:left="1440" w:hanging="360"/>
      </w:pPr>
      <w:r>
        <w:t xml:space="preserve">Attributable </w:t>
      </w:r>
    </w:p>
    <w:p w14:paraId="1C55E183" w14:textId="77777777" w:rsidR="001736BD" w:rsidRDefault="00105F1B" w:rsidP="00F47355">
      <w:pPr>
        <w:numPr>
          <w:ilvl w:val="0"/>
          <w:numId w:val="1"/>
        </w:numPr>
        <w:ind w:left="1440" w:hanging="360"/>
      </w:pPr>
      <w:r>
        <w:t xml:space="preserve">Legible </w:t>
      </w:r>
    </w:p>
    <w:p w14:paraId="25B921CD" w14:textId="77777777" w:rsidR="001736BD" w:rsidRDefault="00105F1B" w:rsidP="00F47355">
      <w:pPr>
        <w:numPr>
          <w:ilvl w:val="0"/>
          <w:numId w:val="1"/>
        </w:numPr>
        <w:ind w:left="1440" w:hanging="360"/>
      </w:pPr>
      <w:r>
        <w:t xml:space="preserve">Contemporaneous  </w:t>
      </w:r>
    </w:p>
    <w:p w14:paraId="4A528CB0" w14:textId="77777777" w:rsidR="001736BD" w:rsidRDefault="00105F1B" w:rsidP="00F47355">
      <w:pPr>
        <w:numPr>
          <w:ilvl w:val="0"/>
          <w:numId w:val="1"/>
        </w:numPr>
        <w:ind w:left="1440" w:hanging="360"/>
      </w:pPr>
      <w:r>
        <w:t xml:space="preserve">Original  </w:t>
      </w:r>
    </w:p>
    <w:p w14:paraId="5BEC2642" w14:textId="77777777" w:rsidR="001736BD" w:rsidRDefault="00105F1B" w:rsidP="00F47355">
      <w:pPr>
        <w:numPr>
          <w:ilvl w:val="0"/>
          <w:numId w:val="1"/>
        </w:numPr>
        <w:ind w:left="1440" w:hanging="360"/>
      </w:pPr>
      <w:r>
        <w:t xml:space="preserve">Accurate </w:t>
      </w:r>
    </w:p>
    <w:p w14:paraId="0D84A884" w14:textId="0807FB79" w:rsidR="001736BD" w:rsidRDefault="00105F1B" w:rsidP="00F47355">
      <w:pPr>
        <w:numPr>
          <w:ilvl w:val="0"/>
          <w:numId w:val="1"/>
        </w:numPr>
        <w:ind w:left="1440" w:hanging="360"/>
      </w:pPr>
      <w:r>
        <w:t xml:space="preserve">Complete  </w:t>
      </w:r>
    </w:p>
    <w:p w14:paraId="3547179E" w14:textId="33CD73D5" w:rsidR="004010F8" w:rsidRDefault="004010F8" w:rsidP="00F47355">
      <w:pPr>
        <w:numPr>
          <w:ilvl w:val="0"/>
          <w:numId w:val="1"/>
        </w:numPr>
        <w:ind w:left="1440" w:hanging="360"/>
      </w:pPr>
      <w:r>
        <w:t>Consistent</w:t>
      </w:r>
    </w:p>
    <w:p w14:paraId="6BE17D4E" w14:textId="5A1CC656" w:rsidR="004010F8" w:rsidRDefault="004010F8" w:rsidP="00F47355">
      <w:pPr>
        <w:numPr>
          <w:ilvl w:val="0"/>
          <w:numId w:val="1"/>
        </w:numPr>
        <w:ind w:left="1440" w:hanging="360"/>
      </w:pPr>
      <w:r>
        <w:t>Enduring</w:t>
      </w:r>
    </w:p>
    <w:p w14:paraId="1CF1AB62" w14:textId="322A9831" w:rsidR="004010F8" w:rsidRDefault="004010F8" w:rsidP="00F47355">
      <w:pPr>
        <w:numPr>
          <w:ilvl w:val="0"/>
          <w:numId w:val="1"/>
        </w:numPr>
        <w:ind w:left="1440" w:hanging="360"/>
      </w:pPr>
      <w:r>
        <w:t>Available</w:t>
      </w:r>
    </w:p>
    <w:p w14:paraId="35419111" w14:textId="77777777" w:rsidR="001736BD" w:rsidRDefault="00105F1B">
      <w:pPr>
        <w:spacing w:after="0" w:line="259" w:lineRule="auto"/>
        <w:ind w:left="347" w:firstLine="0"/>
      </w:pPr>
      <w:r>
        <w:t xml:space="preserve"> </w:t>
      </w:r>
    </w:p>
    <w:p w14:paraId="2F670D19" w14:textId="1A420943" w:rsidR="001736BD" w:rsidRDefault="00105F1B" w:rsidP="00F47355">
      <w:pPr>
        <w:ind w:left="720" w:firstLine="0"/>
      </w:pPr>
      <w:r w:rsidRPr="002F2375">
        <w:t>Changes to source documentation should be traceable, should not obscure the original entry, and should be explained if necessa</w:t>
      </w:r>
      <w:r w:rsidR="006E6F2A">
        <w:t xml:space="preserve">ry (e.g., via an audit trail). </w:t>
      </w:r>
      <w:r w:rsidRPr="002F2375">
        <w:t xml:space="preserve">When corrections </w:t>
      </w:r>
      <w:r w:rsidR="004644C4">
        <w:t xml:space="preserve">on paper </w:t>
      </w:r>
      <w:r w:rsidRPr="002F2375">
        <w:t>are necessary, the original entry should be struck through by a single line and indicate the date, reason for correction, and the initials as found on the Delegation of Authority Log of the individual making the correction.</w:t>
      </w:r>
      <w:r>
        <w:t xml:space="preserve">  </w:t>
      </w:r>
    </w:p>
    <w:p w14:paraId="299F9453" w14:textId="6A09F8A2" w:rsidR="004010F8" w:rsidRDefault="004010F8" w:rsidP="00F47355">
      <w:pPr>
        <w:ind w:left="720" w:firstLine="0"/>
      </w:pPr>
    </w:p>
    <w:p w14:paraId="1B945FCE" w14:textId="6213612D" w:rsidR="004010F8" w:rsidRDefault="004644C4" w:rsidP="00F47355">
      <w:pPr>
        <w:ind w:left="720" w:firstLine="0"/>
      </w:pPr>
      <w:r>
        <w:t>Corrections to closed encounters in the</w:t>
      </w:r>
      <w:r w:rsidR="00AA5FFE">
        <w:t xml:space="preserve"> Electronic Medical Record</w:t>
      </w:r>
      <w:r>
        <w:t xml:space="preserve"> </w:t>
      </w:r>
      <w:r w:rsidR="00AA5FFE">
        <w:t>(</w:t>
      </w:r>
      <w:r>
        <w:t>EMR</w:t>
      </w:r>
      <w:r w:rsidR="00AA5FFE">
        <w:t>)</w:t>
      </w:r>
      <w:r>
        <w:t xml:space="preserve"> can be made by creating an adde</w:t>
      </w:r>
      <w:r w:rsidR="006E6F2A">
        <w:t>ndum to the original encounter.</w:t>
      </w:r>
      <w:r>
        <w:t xml:space="preserve"> The audit trial in the EMR will record the date and time of the correction, as well as the author.  </w:t>
      </w:r>
    </w:p>
    <w:p w14:paraId="1F6E3C58" w14:textId="77777777" w:rsidR="001736BD" w:rsidRDefault="00105F1B" w:rsidP="00F47355">
      <w:pPr>
        <w:spacing w:after="0" w:line="259" w:lineRule="auto"/>
        <w:ind w:left="720" w:firstLine="0"/>
      </w:pPr>
      <w:r>
        <w:t xml:space="preserve"> </w:t>
      </w:r>
    </w:p>
    <w:p w14:paraId="630DC1A6" w14:textId="77777777" w:rsidR="001736BD" w:rsidRDefault="00105F1B" w:rsidP="00F47355">
      <w:pPr>
        <w:ind w:left="720" w:firstLine="0"/>
      </w:pPr>
      <w:r>
        <w:t xml:space="preserve">Only Medical Information Management (MIM) can certify the medical record at OSUWMC. </w:t>
      </w:r>
    </w:p>
    <w:p w14:paraId="21CAFAA9" w14:textId="77777777" w:rsidR="001736BD" w:rsidRDefault="00105F1B">
      <w:pPr>
        <w:spacing w:after="33" w:line="259" w:lineRule="auto"/>
        <w:ind w:left="361" w:firstLine="0"/>
      </w:pPr>
      <w:r>
        <w:rPr>
          <w:b/>
        </w:rPr>
        <w:t xml:space="preserve"> </w:t>
      </w:r>
      <w:r>
        <w:t xml:space="preserve"> </w:t>
      </w:r>
    </w:p>
    <w:p w14:paraId="02FEFAD1" w14:textId="08E38E78" w:rsidR="001736BD" w:rsidRPr="00AD661F" w:rsidRDefault="00105F1B" w:rsidP="00AD661F">
      <w:pPr>
        <w:pStyle w:val="Heading1"/>
        <w:numPr>
          <w:ilvl w:val="0"/>
          <w:numId w:val="5"/>
        </w:numPr>
      </w:pPr>
      <w:r w:rsidRPr="00AD661F">
        <w:t xml:space="preserve">Termination (Closure) of the Study  </w:t>
      </w:r>
    </w:p>
    <w:p w14:paraId="56E31EE6" w14:textId="77777777" w:rsidR="00AD661F" w:rsidRPr="00AD661F" w:rsidRDefault="00AD661F" w:rsidP="00AD661F">
      <w:pPr>
        <w:pStyle w:val="ListParagraph"/>
        <w:ind w:left="705" w:firstLine="0"/>
      </w:pPr>
    </w:p>
    <w:p w14:paraId="0AE8DA1A" w14:textId="77777777" w:rsidR="001736BD" w:rsidRDefault="00105F1B" w:rsidP="00F47355">
      <w:pPr>
        <w:ind w:left="720" w:firstLine="5"/>
      </w:pPr>
      <w:r>
        <w:t xml:space="preserve">To prepare for a study termination/close-out visit with the sponsor, the PI or delegated research team member will:   </w:t>
      </w:r>
    </w:p>
    <w:p w14:paraId="2203D770" w14:textId="77777777" w:rsidR="001736BD" w:rsidRDefault="00105F1B" w:rsidP="00F47355">
      <w:pPr>
        <w:numPr>
          <w:ilvl w:val="0"/>
          <w:numId w:val="2"/>
        </w:numPr>
        <w:ind w:left="1440" w:hanging="360"/>
      </w:pPr>
      <w:r>
        <w:t xml:space="preserve">Review all study regulatory files for accuracy and completeness.   </w:t>
      </w:r>
    </w:p>
    <w:p w14:paraId="086CB2CE" w14:textId="77777777" w:rsidR="001736BD" w:rsidRDefault="00105F1B" w:rsidP="00F47355">
      <w:pPr>
        <w:numPr>
          <w:ilvl w:val="0"/>
          <w:numId w:val="2"/>
        </w:numPr>
        <w:ind w:left="1440" w:hanging="360"/>
      </w:pPr>
      <w:r>
        <w:t xml:space="preserve">Resolve all outstanding sponsor queries.  </w:t>
      </w:r>
    </w:p>
    <w:p w14:paraId="4D144C3C" w14:textId="77777777" w:rsidR="001736BD" w:rsidRDefault="00105F1B" w:rsidP="00F47355">
      <w:pPr>
        <w:numPr>
          <w:ilvl w:val="0"/>
          <w:numId w:val="2"/>
        </w:numPr>
        <w:ind w:left="1440" w:hanging="360"/>
      </w:pPr>
      <w:r>
        <w:t xml:space="preserve">Reconcile all investigational study product accountability and shipment records.  </w:t>
      </w:r>
    </w:p>
    <w:p w14:paraId="1EBD6F41" w14:textId="77777777" w:rsidR="001736BD" w:rsidRDefault="00105F1B" w:rsidP="00F47355">
      <w:pPr>
        <w:numPr>
          <w:ilvl w:val="0"/>
          <w:numId w:val="2"/>
        </w:numPr>
        <w:ind w:left="1440" w:hanging="360"/>
      </w:pPr>
      <w:r>
        <w:t xml:space="preserve">Evaluate requirements for data storage and prepare for a potential sponsor quality assurance review or FDA inspection </w:t>
      </w:r>
      <w:r>
        <w:rPr>
          <w:i/>
        </w:rPr>
        <w:t>(See Attachment D: Study Termination Checklist)</w:t>
      </w:r>
      <w:r>
        <w:t xml:space="preserve">.  </w:t>
      </w:r>
    </w:p>
    <w:p w14:paraId="6461DD7D" w14:textId="77777777" w:rsidR="001736BD" w:rsidRDefault="00105F1B" w:rsidP="00F47355">
      <w:pPr>
        <w:numPr>
          <w:ilvl w:val="0"/>
          <w:numId w:val="2"/>
        </w:numPr>
        <w:ind w:left="1440" w:hanging="360"/>
      </w:pPr>
      <w:r>
        <w:lastRenderedPageBreak/>
        <w:t xml:space="preserve">Update ClinicalTrials.gov status and report results (if applicable).  </w:t>
      </w:r>
    </w:p>
    <w:p w14:paraId="197AEC30" w14:textId="77777777" w:rsidR="001736BD" w:rsidRDefault="00105F1B">
      <w:pPr>
        <w:spacing w:after="0" w:line="259" w:lineRule="auto"/>
        <w:ind w:left="346" w:firstLine="0"/>
      </w:pPr>
      <w:r>
        <w:t xml:space="preserve">  </w:t>
      </w:r>
    </w:p>
    <w:p w14:paraId="1BC3B6DF" w14:textId="2A609B04" w:rsidR="001736BD" w:rsidRDefault="00105F1B" w:rsidP="00F47355">
      <w:pPr>
        <w:ind w:left="720" w:firstLine="0"/>
      </w:pPr>
      <w:r>
        <w:t>The PI or delegated research team member will notify the IRB of record, the Office of Responsible Research Practices (ORRP), the Research Billing Office (RBO)</w:t>
      </w:r>
      <w:r w:rsidR="002E6C63">
        <w:t>,</w:t>
      </w:r>
      <w:r>
        <w:t xml:space="preserve"> and the Office of Sponsored Programs (OSP) when the study has been closed. The notification to the IRB, at a minimum, will include the number of subjects enrolled, notice that all Serious Adverse Events have been reported (if required), subject withdrawals from study, and deaths on </w:t>
      </w:r>
      <w:r w:rsidR="002E6C63">
        <w:t xml:space="preserve">study, if any have occurred. </w:t>
      </w:r>
      <w:r>
        <w:t>The sponsor will also receive a copy</w:t>
      </w:r>
      <w:r w:rsidR="002E6C63">
        <w:t xml:space="preserve"> of this report from the site. </w:t>
      </w:r>
      <w:r>
        <w:t xml:space="preserve">The investigational site will ensure the return or destruction of all study-related materials.    </w:t>
      </w:r>
    </w:p>
    <w:p w14:paraId="3E4B3CCA" w14:textId="77777777" w:rsidR="001736BD" w:rsidRDefault="00105F1B" w:rsidP="00F47355">
      <w:pPr>
        <w:spacing w:after="0" w:line="259" w:lineRule="auto"/>
        <w:ind w:left="720" w:firstLine="0"/>
      </w:pPr>
      <w:r>
        <w:t xml:space="preserve"> </w:t>
      </w:r>
    </w:p>
    <w:p w14:paraId="6767D890" w14:textId="5179A119" w:rsidR="001736BD" w:rsidRDefault="00105F1B" w:rsidP="00F47355">
      <w:pPr>
        <w:ind w:left="720" w:firstLine="0"/>
      </w:pPr>
      <w:r>
        <w:t xml:space="preserve">If the study is terminated prematurely or suspended for any reason, the PI or delegated research team member will promptly inform the study subjects, ensure appropriate therapy and follow-up for the subjects receiving intervention/treatment, </w:t>
      </w:r>
      <w:r w:rsidR="006B68E7">
        <w:t>and</w:t>
      </w:r>
      <w:r>
        <w:t xml:space="preserve"> inform the regulatory authorities including the IRB of record and the FDA (if applicable).    </w:t>
      </w:r>
    </w:p>
    <w:p w14:paraId="15EBFB95" w14:textId="77777777" w:rsidR="001736BD" w:rsidRDefault="00105F1B" w:rsidP="00F47355">
      <w:pPr>
        <w:spacing w:after="0" w:line="259" w:lineRule="auto"/>
        <w:ind w:left="720" w:firstLine="0"/>
      </w:pPr>
      <w:r>
        <w:t xml:space="preserve">  </w:t>
      </w:r>
    </w:p>
    <w:p w14:paraId="191F52DB" w14:textId="62028A0D" w:rsidR="001736BD" w:rsidRDefault="00105F1B" w:rsidP="00F47355">
      <w:pPr>
        <w:ind w:left="720" w:firstLine="0"/>
      </w:pPr>
      <w:r>
        <w:t>If the PI terminates or suspends a study without prior agreement from the sponsor, the investigator will inform the sponsor and the IRB</w:t>
      </w:r>
      <w:r w:rsidR="003A112A">
        <w:t xml:space="preserve"> of record</w:t>
      </w:r>
      <w:r>
        <w:t xml:space="preserve"> and provide a detailed written explanation of the</w:t>
      </w:r>
      <w:r w:rsidR="003A112A">
        <w:t xml:space="preserve"> circumstances surrounding the</w:t>
      </w:r>
      <w:r>
        <w:t xml:space="preserve"> termination or suspension.  </w:t>
      </w:r>
    </w:p>
    <w:p w14:paraId="61BA5939" w14:textId="77777777" w:rsidR="001736BD" w:rsidRDefault="00105F1B" w:rsidP="00F47355">
      <w:pPr>
        <w:spacing w:after="0" w:line="259" w:lineRule="auto"/>
        <w:ind w:left="720" w:firstLine="0"/>
      </w:pPr>
      <w:r>
        <w:t xml:space="preserve">  </w:t>
      </w:r>
    </w:p>
    <w:p w14:paraId="44FDCC5A" w14:textId="41D43B12" w:rsidR="001736BD" w:rsidRDefault="00105F1B" w:rsidP="00F47355">
      <w:pPr>
        <w:ind w:left="720" w:firstLine="0"/>
      </w:pPr>
      <w:r>
        <w:t>If the sponsor terminates or suspends a study, the PI will promptly inform the IRB</w:t>
      </w:r>
      <w:r w:rsidR="00700244">
        <w:t xml:space="preserve"> of record</w:t>
      </w:r>
      <w:r>
        <w:t xml:space="preserve"> and provide the IRB </w:t>
      </w:r>
      <w:r w:rsidR="005B1358">
        <w:t xml:space="preserve">with </w:t>
      </w:r>
      <w:r>
        <w:t xml:space="preserve">a detailed written explanation of the termination or suspension.  </w:t>
      </w:r>
    </w:p>
    <w:p w14:paraId="57958112" w14:textId="77777777" w:rsidR="001736BD" w:rsidRDefault="00105F1B" w:rsidP="00F47355">
      <w:pPr>
        <w:spacing w:after="0" w:line="259" w:lineRule="auto"/>
        <w:ind w:left="720" w:firstLine="0"/>
      </w:pPr>
      <w:r>
        <w:t xml:space="preserve">  </w:t>
      </w:r>
    </w:p>
    <w:p w14:paraId="1D856A5B" w14:textId="77777777" w:rsidR="001736BD" w:rsidRDefault="00105F1B" w:rsidP="00F47355">
      <w:pPr>
        <w:ind w:left="720" w:firstLine="0"/>
      </w:pPr>
      <w:r>
        <w:t xml:space="preserve">If the IRB terminates or suspends its approval of a study, the PI will promptly notify the sponsor and provide the sponsor with a detailed written explanation of the termination or suspension.  </w:t>
      </w:r>
    </w:p>
    <w:p w14:paraId="224DDE3B" w14:textId="77777777" w:rsidR="001736BD" w:rsidRDefault="00105F1B" w:rsidP="00F47355">
      <w:pPr>
        <w:spacing w:after="0" w:line="259" w:lineRule="auto"/>
        <w:ind w:left="720" w:firstLine="0"/>
      </w:pPr>
      <w:r>
        <w:t xml:space="preserve">  </w:t>
      </w:r>
    </w:p>
    <w:p w14:paraId="321FD883" w14:textId="48A39199" w:rsidR="00636945" w:rsidRDefault="00105F1B" w:rsidP="00F47355">
      <w:pPr>
        <w:ind w:left="720" w:right="158" w:firstLine="0"/>
      </w:pPr>
      <w:r>
        <w:t xml:space="preserve">Upon closure of the study the PI will provide the sponsor with all required reports, the IRB </w:t>
      </w:r>
      <w:r w:rsidR="00700244">
        <w:t xml:space="preserve">of record </w:t>
      </w:r>
      <w:r>
        <w:t xml:space="preserve">with a summary of the study </w:t>
      </w:r>
      <w:r w:rsidR="006B68E7">
        <w:t>outcome</w:t>
      </w:r>
      <w:r w:rsidR="00385BB5">
        <w:t>,</w:t>
      </w:r>
      <w:r w:rsidR="006B68E7">
        <w:t xml:space="preserve"> and</w:t>
      </w:r>
      <w:r>
        <w:t xml:space="preserve"> </w:t>
      </w:r>
      <w:r w:rsidR="005B1358">
        <w:t xml:space="preserve">fulfill reporting requirements to </w:t>
      </w:r>
      <w:r>
        <w:t>any</w:t>
      </w:r>
      <w:r w:rsidR="005B1358">
        <w:t xml:space="preserve"> other</w:t>
      </w:r>
      <w:r>
        <w:t xml:space="preserve"> regulatory authority</w:t>
      </w:r>
      <w:r w:rsidR="00385BB5">
        <w:t>,</w:t>
      </w:r>
      <w:r>
        <w:t xml:space="preserve"> </w:t>
      </w:r>
      <w:r w:rsidR="005B1358">
        <w:t>if applicable</w:t>
      </w:r>
      <w:r>
        <w:t xml:space="preserve">.   </w:t>
      </w:r>
    </w:p>
    <w:p w14:paraId="2053479D" w14:textId="63078255" w:rsidR="001736BD" w:rsidRDefault="00105F1B" w:rsidP="00F47355">
      <w:pPr>
        <w:ind w:left="720" w:right="158" w:firstLine="0"/>
      </w:pPr>
      <w:r>
        <w:tab/>
        <w:t xml:space="preserve">  </w:t>
      </w:r>
    </w:p>
    <w:p w14:paraId="35EF2522" w14:textId="76EEB5A3" w:rsidR="001736BD" w:rsidRDefault="00105F1B" w:rsidP="00AD661F">
      <w:pPr>
        <w:pStyle w:val="Heading1"/>
        <w:numPr>
          <w:ilvl w:val="0"/>
          <w:numId w:val="5"/>
        </w:numPr>
      </w:pPr>
      <w:r>
        <w:t xml:space="preserve">Essential Document Retention </w:t>
      </w:r>
    </w:p>
    <w:p w14:paraId="1FCC7C71" w14:textId="77777777" w:rsidR="00AD661F" w:rsidRPr="00AD661F" w:rsidRDefault="00AD661F" w:rsidP="00AD661F">
      <w:pPr>
        <w:pStyle w:val="ListParagraph"/>
        <w:ind w:left="705" w:firstLine="0"/>
      </w:pPr>
    </w:p>
    <w:p w14:paraId="32704DB0" w14:textId="77777777" w:rsidR="001736BD" w:rsidRDefault="00105F1B" w:rsidP="00F47355">
      <w:pPr>
        <w:ind w:left="720" w:firstLine="0"/>
      </w:pPr>
      <w:r>
        <w:t xml:space="preserve">The OSU ORRP policy states all research-related records need to be maintained for at least 3 years after the research has ended unless longer as required by other entities (sponsor, contractual requirement, patent requirements, publication, FDA, etc.). However, the primary research data, as outlined in the research data policy, must be retained at Ohio State for a minimum of 5 years after final project close-out with the Office of Sponsored Programs.  </w:t>
      </w:r>
    </w:p>
    <w:p w14:paraId="19612598" w14:textId="77777777" w:rsidR="001736BD" w:rsidRDefault="00105F1B" w:rsidP="00F47355">
      <w:pPr>
        <w:spacing w:after="0" w:line="259" w:lineRule="auto"/>
        <w:ind w:left="720" w:firstLine="0"/>
      </w:pPr>
      <w:r>
        <w:t xml:space="preserve">  </w:t>
      </w:r>
    </w:p>
    <w:p w14:paraId="3EEBE4BA" w14:textId="77777777" w:rsidR="001736BD" w:rsidRDefault="00105F1B" w:rsidP="00F47355">
      <w:pPr>
        <w:ind w:left="720" w:firstLine="0"/>
      </w:pPr>
      <w:r>
        <w:t xml:space="preserve">For an FDA regulated study: </w:t>
      </w:r>
    </w:p>
    <w:p w14:paraId="7AB2895C" w14:textId="77777777" w:rsidR="001736BD" w:rsidRDefault="00105F1B" w:rsidP="00F47355">
      <w:pPr>
        <w:ind w:left="720" w:firstLine="0"/>
      </w:pPr>
      <w:r>
        <w:rPr>
          <w:i/>
        </w:rPr>
        <w:t>Drugs/Biologics</w:t>
      </w:r>
      <w:r>
        <w:t xml:space="preserve">: An investigator shall retain records for a period of 2 years following the date a marketing application is approved for the drug indication being investigated; or, if no application is to be filed or if the application is not approved for such indication, until 2 years after the investigation is discontinued and FDA is notified. </w:t>
      </w:r>
    </w:p>
    <w:p w14:paraId="2E4C8DCD" w14:textId="77777777" w:rsidR="001736BD" w:rsidRDefault="00105F1B" w:rsidP="00F47355">
      <w:pPr>
        <w:spacing w:after="0" w:line="259" w:lineRule="auto"/>
        <w:ind w:left="720" w:firstLine="0"/>
      </w:pPr>
      <w:r>
        <w:t xml:space="preserve">  </w:t>
      </w:r>
    </w:p>
    <w:p w14:paraId="49E8C338" w14:textId="77777777" w:rsidR="001736BD" w:rsidRDefault="00105F1B" w:rsidP="00F47355">
      <w:pPr>
        <w:ind w:left="720" w:firstLine="0"/>
      </w:pPr>
      <w:r>
        <w:rPr>
          <w:i/>
        </w:rPr>
        <w:t>Device</w:t>
      </w:r>
      <w:r>
        <w:t xml:space="preserve">: An investigator or sponsor shall maintain the records for a period of 2 years after the latter of the following two dates:  </w:t>
      </w:r>
    </w:p>
    <w:p w14:paraId="01961BB5" w14:textId="77777777" w:rsidR="001736BD" w:rsidRDefault="00105F1B" w:rsidP="00F47355">
      <w:pPr>
        <w:numPr>
          <w:ilvl w:val="0"/>
          <w:numId w:val="3"/>
        </w:numPr>
        <w:ind w:left="1440" w:hanging="408"/>
      </w:pPr>
      <w:r>
        <w:t xml:space="preserve">The date on which the investigation is terminated or completed, or </w:t>
      </w:r>
    </w:p>
    <w:p w14:paraId="76B1927E" w14:textId="77777777" w:rsidR="001736BD" w:rsidRDefault="00105F1B" w:rsidP="00F47355">
      <w:pPr>
        <w:numPr>
          <w:ilvl w:val="0"/>
          <w:numId w:val="3"/>
        </w:numPr>
        <w:ind w:left="1440" w:hanging="408"/>
      </w:pPr>
      <w:r>
        <w:t xml:space="preserve">The date that the records are no longer required for purposes of supporting a premarket approval   application or a notice of completion of a product development protocol. </w:t>
      </w:r>
    </w:p>
    <w:p w14:paraId="154DDE45" w14:textId="1B108C84" w:rsidR="001736BD" w:rsidRDefault="00105F1B">
      <w:pPr>
        <w:spacing w:after="0" w:line="259" w:lineRule="auto"/>
        <w:ind w:left="346" w:firstLine="0"/>
      </w:pPr>
      <w:r>
        <w:t xml:space="preserve"> </w:t>
      </w:r>
    </w:p>
    <w:p w14:paraId="64EB6BCF" w14:textId="77777777" w:rsidR="0008768C" w:rsidRDefault="0008768C">
      <w:pPr>
        <w:spacing w:after="0" w:line="259" w:lineRule="auto"/>
        <w:ind w:left="346" w:firstLine="0"/>
      </w:pPr>
    </w:p>
    <w:p w14:paraId="6754AAB2" w14:textId="33B8D617" w:rsidR="001736BD" w:rsidRDefault="00105F1B" w:rsidP="00F54649">
      <w:pPr>
        <w:pStyle w:val="Heading1"/>
        <w:numPr>
          <w:ilvl w:val="0"/>
          <w:numId w:val="4"/>
        </w:numPr>
      </w:pPr>
      <w:r>
        <w:lastRenderedPageBreak/>
        <w:t xml:space="preserve">Applicable Regulations, Guidances and Policies </w:t>
      </w:r>
    </w:p>
    <w:p w14:paraId="54FA0BEB" w14:textId="77777777" w:rsidR="0008768C" w:rsidRPr="0008768C" w:rsidRDefault="0008768C" w:rsidP="0008768C"/>
    <w:tbl>
      <w:tblPr>
        <w:tblStyle w:val="TableGrid"/>
        <w:tblW w:w="9288" w:type="dxa"/>
        <w:tblInd w:w="360" w:type="dxa"/>
        <w:tblCellMar>
          <w:bottom w:w="184" w:type="dxa"/>
          <w:right w:w="115" w:type="dxa"/>
        </w:tblCellMar>
        <w:tblLook w:val="04A0" w:firstRow="1" w:lastRow="0" w:firstColumn="1" w:lastColumn="0" w:noHBand="0" w:noVBand="1"/>
      </w:tblPr>
      <w:tblGrid>
        <w:gridCol w:w="4641"/>
        <w:gridCol w:w="4647"/>
      </w:tblGrid>
      <w:tr w:rsidR="001736BD" w14:paraId="0A11D681" w14:textId="77777777" w:rsidTr="00BE5579">
        <w:trPr>
          <w:trHeight w:val="576"/>
        </w:trPr>
        <w:tc>
          <w:tcPr>
            <w:tcW w:w="5760" w:type="dxa"/>
            <w:tcBorders>
              <w:top w:val="single" w:sz="8" w:space="0" w:color="000000"/>
              <w:left w:val="nil"/>
              <w:bottom w:val="single" w:sz="8" w:space="0" w:color="000000"/>
              <w:right w:val="nil"/>
            </w:tcBorders>
            <w:vAlign w:val="bottom"/>
          </w:tcPr>
          <w:p w14:paraId="36256042" w14:textId="77777777" w:rsidR="001736BD" w:rsidRDefault="00105F1B">
            <w:pPr>
              <w:spacing w:after="0" w:line="259" w:lineRule="auto"/>
              <w:ind w:left="191" w:firstLine="0"/>
              <w:jc w:val="center"/>
            </w:pPr>
            <w:r>
              <w:rPr>
                <w:b/>
              </w:rPr>
              <w:t>Regulation/ Guidance/Policy</w:t>
            </w:r>
            <w:r>
              <w:t xml:space="preserve"> </w:t>
            </w:r>
          </w:p>
        </w:tc>
        <w:tc>
          <w:tcPr>
            <w:tcW w:w="5760" w:type="dxa"/>
            <w:tcBorders>
              <w:top w:val="single" w:sz="8" w:space="0" w:color="000000"/>
              <w:left w:val="nil"/>
              <w:bottom w:val="single" w:sz="8" w:space="0" w:color="000000"/>
              <w:right w:val="nil"/>
            </w:tcBorders>
            <w:vAlign w:val="bottom"/>
          </w:tcPr>
          <w:p w14:paraId="52EA858A" w14:textId="77777777" w:rsidR="001736BD" w:rsidRDefault="00105F1B">
            <w:pPr>
              <w:spacing w:after="0" w:line="259" w:lineRule="auto"/>
              <w:ind w:left="85" w:firstLine="0"/>
              <w:jc w:val="center"/>
            </w:pPr>
            <w:r>
              <w:rPr>
                <w:b/>
              </w:rPr>
              <w:t>Title</w:t>
            </w:r>
            <w:r>
              <w:t xml:space="preserve"> </w:t>
            </w:r>
          </w:p>
        </w:tc>
      </w:tr>
      <w:tr w:rsidR="001736BD" w14:paraId="0E6DA9C7" w14:textId="77777777" w:rsidTr="00BE5579">
        <w:trPr>
          <w:trHeight w:val="576"/>
        </w:trPr>
        <w:tc>
          <w:tcPr>
            <w:tcW w:w="5760" w:type="dxa"/>
            <w:tcBorders>
              <w:top w:val="single" w:sz="8" w:space="0" w:color="000000"/>
              <w:left w:val="nil"/>
              <w:bottom w:val="nil"/>
              <w:right w:val="nil"/>
            </w:tcBorders>
            <w:shd w:val="clear" w:color="auto" w:fill="C1C2C2"/>
            <w:vAlign w:val="center"/>
          </w:tcPr>
          <w:p w14:paraId="695EBE65" w14:textId="77777777" w:rsidR="001736BD" w:rsidRDefault="00105F1B">
            <w:pPr>
              <w:spacing w:after="0" w:line="259" w:lineRule="auto"/>
              <w:ind w:left="108" w:firstLine="0"/>
            </w:pPr>
            <w:r>
              <w:rPr>
                <w:b/>
              </w:rPr>
              <w:t xml:space="preserve">21 CFR 11 </w:t>
            </w:r>
            <w:r>
              <w:t xml:space="preserve"> </w:t>
            </w:r>
          </w:p>
        </w:tc>
        <w:tc>
          <w:tcPr>
            <w:tcW w:w="5760" w:type="dxa"/>
            <w:tcBorders>
              <w:top w:val="single" w:sz="8" w:space="0" w:color="000000"/>
              <w:left w:val="nil"/>
              <w:bottom w:val="nil"/>
              <w:right w:val="nil"/>
            </w:tcBorders>
            <w:shd w:val="clear" w:color="auto" w:fill="C1C2C2"/>
            <w:vAlign w:val="center"/>
          </w:tcPr>
          <w:p w14:paraId="72BB16FC" w14:textId="77777777" w:rsidR="001736BD" w:rsidRPr="001571CA" w:rsidRDefault="00BE5579" w:rsidP="0008768C">
            <w:pPr>
              <w:spacing w:after="0" w:line="259" w:lineRule="auto"/>
              <w:ind w:left="114" w:firstLine="0"/>
              <w:rPr>
                <w:color w:val="0563C1"/>
                <w:u w:val="single" w:color="0000FF"/>
              </w:rPr>
            </w:pPr>
            <w:hyperlink r:id="rId8">
              <w:r w:rsidR="00105F1B" w:rsidRPr="001571CA">
                <w:rPr>
                  <w:color w:val="0563C1"/>
                  <w:u w:val="single" w:color="0000FF"/>
                </w:rPr>
                <w:t>Electronic Records; Electronic Signature</w:t>
              </w:r>
            </w:hyperlink>
            <w:hyperlink r:id="rId9">
              <w:r w:rsidR="00105F1B" w:rsidRPr="001571CA">
                <w:rPr>
                  <w:color w:val="0563C1"/>
                  <w:u w:val="single" w:color="0000FF"/>
                </w:rPr>
                <w:t>s</w:t>
              </w:r>
            </w:hyperlink>
            <w:hyperlink r:id="rId10">
              <w:r w:rsidR="00105F1B" w:rsidRPr="001571CA">
                <w:rPr>
                  <w:color w:val="0563C1"/>
                  <w:u w:val="single" w:color="0000FF"/>
                </w:rPr>
                <w:t xml:space="preserve"> </w:t>
              </w:r>
            </w:hyperlink>
            <w:hyperlink r:id="rId11">
              <w:r w:rsidR="00105F1B" w:rsidRPr="001571CA">
                <w:rPr>
                  <w:color w:val="0563C1"/>
                  <w:u w:val="single" w:color="0000FF"/>
                </w:rPr>
                <w:t xml:space="preserve"> </w:t>
              </w:r>
            </w:hyperlink>
          </w:p>
        </w:tc>
      </w:tr>
      <w:tr w:rsidR="001736BD" w14:paraId="5DD22D5B" w14:textId="77777777" w:rsidTr="00BE5579">
        <w:trPr>
          <w:trHeight w:val="576"/>
        </w:trPr>
        <w:tc>
          <w:tcPr>
            <w:tcW w:w="5760" w:type="dxa"/>
            <w:tcBorders>
              <w:top w:val="nil"/>
              <w:left w:val="nil"/>
              <w:bottom w:val="nil"/>
              <w:right w:val="nil"/>
            </w:tcBorders>
            <w:vAlign w:val="center"/>
          </w:tcPr>
          <w:p w14:paraId="2016DDE2" w14:textId="77777777" w:rsidR="001736BD" w:rsidRDefault="00105F1B">
            <w:pPr>
              <w:spacing w:after="0" w:line="259" w:lineRule="auto"/>
              <w:ind w:left="108" w:firstLine="0"/>
            </w:pPr>
            <w:r>
              <w:rPr>
                <w:b/>
              </w:rPr>
              <w:t xml:space="preserve">21 CFR 50 </w:t>
            </w:r>
            <w:r>
              <w:t xml:space="preserve"> </w:t>
            </w:r>
          </w:p>
        </w:tc>
        <w:tc>
          <w:tcPr>
            <w:tcW w:w="5760" w:type="dxa"/>
            <w:tcBorders>
              <w:top w:val="nil"/>
              <w:left w:val="nil"/>
              <w:bottom w:val="nil"/>
              <w:right w:val="nil"/>
            </w:tcBorders>
            <w:vAlign w:val="center"/>
          </w:tcPr>
          <w:p w14:paraId="284AEF7C" w14:textId="77777777" w:rsidR="001736BD" w:rsidRPr="001571CA" w:rsidRDefault="00BE5579" w:rsidP="0008768C">
            <w:pPr>
              <w:spacing w:after="0" w:line="259" w:lineRule="auto"/>
              <w:ind w:left="114" w:firstLine="0"/>
              <w:rPr>
                <w:color w:val="0563C1"/>
                <w:u w:val="single" w:color="0000FF"/>
              </w:rPr>
            </w:pPr>
            <w:hyperlink r:id="rId12">
              <w:r w:rsidR="00105F1B" w:rsidRPr="001571CA">
                <w:rPr>
                  <w:color w:val="0563C1"/>
                  <w:u w:val="single" w:color="0000FF"/>
                </w:rPr>
                <w:t>Protection of Human Subject</w:t>
              </w:r>
            </w:hyperlink>
            <w:hyperlink r:id="rId13">
              <w:r w:rsidR="00105F1B" w:rsidRPr="001571CA">
                <w:rPr>
                  <w:color w:val="0563C1"/>
                  <w:u w:val="single" w:color="0000FF"/>
                </w:rPr>
                <w:t>s</w:t>
              </w:r>
            </w:hyperlink>
            <w:hyperlink r:id="rId14">
              <w:r w:rsidR="00105F1B" w:rsidRPr="001571CA">
                <w:rPr>
                  <w:color w:val="0563C1"/>
                  <w:u w:val="single" w:color="0000FF"/>
                </w:rPr>
                <w:t xml:space="preserve"> </w:t>
              </w:r>
            </w:hyperlink>
            <w:hyperlink r:id="rId15">
              <w:r w:rsidR="00105F1B" w:rsidRPr="001571CA">
                <w:rPr>
                  <w:color w:val="0563C1"/>
                  <w:u w:val="single" w:color="0000FF"/>
                </w:rPr>
                <w:t xml:space="preserve"> </w:t>
              </w:r>
            </w:hyperlink>
          </w:p>
        </w:tc>
      </w:tr>
      <w:tr w:rsidR="001736BD" w14:paraId="592D0579" w14:textId="77777777" w:rsidTr="00BE5579">
        <w:trPr>
          <w:trHeight w:val="576"/>
        </w:trPr>
        <w:tc>
          <w:tcPr>
            <w:tcW w:w="5760" w:type="dxa"/>
            <w:tcBorders>
              <w:top w:val="nil"/>
              <w:left w:val="nil"/>
              <w:bottom w:val="nil"/>
              <w:right w:val="nil"/>
            </w:tcBorders>
            <w:shd w:val="clear" w:color="auto" w:fill="C1C2C2"/>
            <w:vAlign w:val="center"/>
          </w:tcPr>
          <w:p w14:paraId="6322D692" w14:textId="67B8B5A9" w:rsidR="001736BD" w:rsidRDefault="000318BB">
            <w:pPr>
              <w:spacing w:after="0" w:line="259" w:lineRule="auto"/>
              <w:ind w:left="108" w:firstLine="0"/>
            </w:pPr>
            <w:r>
              <w:rPr>
                <w:b/>
              </w:rPr>
              <w:t>21 CFR</w:t>
            </w:r>
            <w:r w:rsidR="00105F1B">
              <w:rPr>
                <w:b/>
              </w:rPr>
              <w:t xml:space="preserve"> 54 </w:t>
            </w:r>
            <w:r w:rsidR="00105F1B">
              <w:t xml:space="preserve"> </w:t>
            </w:r>
          </w:p>
        </w:tc>
        <w:tc>
          <w:tcPr>
            <w:tcW w:w="5760" w:type="dxa"/>
            <w:tcBorders>
              <w:top w:val="nil"/>
              <w:left w:val="nil"/>
              <w:bottom w:val="nil"/>
              <w:right w:val="nil"/>
            </w:tcBorders>
            <w:shd w:val="clear" w:color="auto" w:fill="C1C2C2"/>
            <w:vAlign w:val="center"/>
          </w:tcPr>
          <w:p w14:paraId="4A8E8910" w14:textId="77777777" w:rsidR="001736BD" w:rsidRPr="001571CA" w:rsidRDefault="00BE5579" w:rsidP="0008768C">
            <w:pPr>
              <w:spacing w:after="0" w:line="259" w:lineRule="auto"/>
              <w:ind w:left="114" w:firstLine="0"/>
              <w:rPr>
                <w:color w:val="0563C1"/>
                <w:u w:val="single" w:color="0000FF"/>
              </w:rPr>
            </w:pPr>
            <w:hyperlink r:id="rId16">
              <w:r w:rsidR="00105F1B" w:rsidRPr="001571CA">
                <w:rPr>
                  <w:color w:val="0563C1"/>
                  <w:u w:val="single" w:color="0000FF"/>
                </w:rPr>
                <w:t>Financial Disclosure by Clinical Investigator</w:t>
              </w:r>
            </w:hyperlink>
            <w:hyperlink r:id="rId17">
              <w:r w:rsidR="00105F1B" w:rsidRPr="001571CA">
                <w:rPr>
                  <w:color w:val="0563C1"/>
                  <w:u w:val="single" w:color="0000FF"/>
                </w:rPr>
                <w:t>s</w:t>
              </w:r>
            </w:hyperlink>
            <w:hyperlink r:id="rId18">
              <w:r w:rsidR="00105F1B" w:rsidRPr="001571CA">
                <w:rPr>
                  <w:color w:val="0563C1"/>
                  <w:u w:val="single" w:color="0000FF"/>
                </w:rPr>
                <w:t xml:space="preserve"> </w:t>
              </w:r>
            </w:hyperlink>
            <w:hyperlink r:id="rId19">
              <w:r w:rsidR="00105F1B" w:rsidRPr="001571CA">
                <w:rPr>
                  <w:color w:val="0563C1"/>
                  <w:u w:val="single" w:color="0000FF"/>
                </w:rPr>
                <w:t xml:space="preserve"> </w:t>
              </w:r>
            </w:hyperlink>
          </w:p>
        </w:tc>
      </w:tr>
      <w:tr w:rsidR="001736BD" w14:paraId="0D9D3D18" w14:textId="77777777" w:rsidTr="00BE5579">
        <w:trPr>
          <w:trHeight w:val="576"/>
        </w:trPr>
        <w:tc>
          <w:tcPr>
            <w:tcW w:w="5760" w:type="dxa"/>
            <w:tcBorders>
              <w:top w:val="nil"/>
              <w:left w:val="nil"/>
              <w:bottom w:val="nil"/>
              <w:right w:val="nil"/>
            </w:tcBorders>
            <w:vAlign w:val="center"/>
          </w:tcPr>
          <w:p w14:paraId="2F37EAEB" w14:textId="77777777" w:rsidR="001736BD" w:rsidRDefault="00105F1B">
            <w:pPr>
              <w:spacing w:after="0" w:line="259" w:lineRule="auto"/>
              <w:ind w:left="108" w:firstLine="0"/>
            </w:pPr>
            <w:r>
              <w:rPr>
                <w:b/>
              </w:rPr>
              <w:t xml:space="preserve">21 CFR 56 </w:t>
            </w:r>
            <w:r>
              <w:t xml:space="preserve"> </w:t>
            </w:r>
            <w:bookmarkStart w:id="0" w:name="_GoBack"/>
            <w:bookmarkEnd w:id="0"/>
          </w:p>
        </w:tc>
        <w:tc>
          <w:tcPr>
            <w:tcW w:w="5760" w:type="dxa"/>
            <w:tcBorders>
              <w:top w:val="nil"/>
              <w:left w:val="nil"/>
              <w:bottom w:val="nil"/>
              <w:right w:val="nil"/>
            </w:tcBorders>
            <w:vAlign w:val="center"/>
          </w:tcPr>
          <w:p w14:paraId="0F3C0BCC" w14:textId="77777777" w:rsidR="001736BD" w:rsidRPr="001571CA" w:rsidRDefault="00BE5579" w:rsidP="0008768C">
            <w:pPr>
              <w:spacing w:after="0" w:line="259" w:lineRule="auto"/>
              <w:ind w:left="114" w:firstLine="0"/>
              <w:rPr>
                <w:color w:val="0563C1"/>
                <w:u w:val="single" w:color="0000FF"/>
              </w:rPr>
            </w:pPr>
            <w:hyperlink r:id="rId20">
              <w:r w:rsidR="00105F1B" w:rsidRPr="001571CA">
                <w:rPr>
                  <w:color w:val="0563C1"/>
                  <w:u w:val="single" w:color="0000FF"/>
                </w:rPr>
                <w:t>Institutional Review Board</w:t>
              </w:r>
            </w:hyperlink>
            <w:hyperlink r:id="rId21">
              <w:r w:rsidR="00105F1B" w:rsidRPr="001571CA">
                <w:rPr>
                  <w:color w:val="0563C1"/>
                  <w:u w:val="single" w:color="0000FF"/>
                </w:rPr>
                <w:t>s</w:t>
              </w:r>
            </w:hyperlink>
            <w:hyperlink r:id="rId22">
              <w:r w:rsidR="00105F1B" w:rsidRPr="001571CA">
                <w:rPr>
                  <w:color w:val="0563C1"/>
                  <w:u w:val="single" w:color="0000FF"/>
                </w:rPr>
                <w:t xml:space="preserve"> </w:t>
              </w:r>
            </w:hyperlink>
            <w:hyperlink r:id="rId23">
              <w:r w:rsidR="00105F1B" w:rsidRPr="001571CA">
                <w:rPr>
                  <w:color w:val="0563C1"/>
                  <w:u w:val="single" w:color="0000FF"/>
                </w:rPr>
                <w:t xml:space="preserve"> </w:t>
              </w:r>
            </w:hyperlink>
          </w:p>
        </w:tc>
      </w:tr>
      <w:tr w:rsidR="001736BD" w14:paraId="3DA76E41" w14:textId="77777777" w:rsidTr="00BE5579">
        <w:trPr>
          <w:trHeight w:val="576"/>
        </w:trPr>
        <w:tc>
          <w:tcPr>
            <w:tcW w:w="5760" w:type="dxa"/>
            <w:tcBorders>
              <w:top w:val="nil"/>
              <w:left w:val="nil"/>
              <w:bottom w:val="nil"/>
              <w:right w:val="nil"/>
            </w:tcBorders>
            <w:shd w:val="clear" w:color="auto" w:fill="C1C2C2"/>
            <w:vAlign w:val="center"/>
          </w:tcPr>
          <w:p w14:paraId="643D8D18" w14:textId="77777777" w:rsidR="001736BD" w:rsidRDefault="00105F1B">
            <w:pPr>
              <w:spacing w:after="0" w:line="259" w:lineRule="auto"/>
              <w:ind w:left="108" w:firstLine="0"/>
            </w:pPr>
            <w:r>
              <w:rPr>
                <w:b/>
              </w:rPr>
              <w:t xml:space="preserve">21 CFR 312 </w:t>
            </w:r>
            <w:r>
              <w:t xml:space="preserve"> </w:t>
            </w:r>
          </w:p>
        </w:tc>
        <w:tc>
          <w:tcPr>
            <w:tcW w:w="5760" w:type="dxa"/>
            <w:tcBorders>
              <w:top w:val="nil"/>
              <w:left w:val="nil"/>
              <w:bottom w:val="nil"/>
              <w:right w:val="nil"/>
            </w:tcBorders>
            <w:shd w:val="clear" w:color="auto" w:fill="C1C2C2"/>
            <w:vAlign w:val="center"/>
          </w:tcPr>
          <w:p w14:paraId="285AC795" w14:textId="77777777" w:rsidR="001736BD" w:rsidRPr="001571CA" w:rsidRDefault="00BE5579" w:rsidP="0008768C">
            <w:pPr>
              <w:spacing w:after="0" w:line="259" w:lineRule="auto"/>
              <w:ind w:left="114" w:firstLine="0"/>
              <w:rPr>
                <w:color w:val="0563C1"/>
                <w:u w:val="single" w:color="0000FF"/>
              </w:rPr>
            </w:pPr>
            <w:hyperlink r:id="rId24">
              <w:r w:rsidR="00105F1B" w:rsidRPr="001571CA">
                <w:rPr>
                  <w:color w:val="0563C1"/>
                  <w:u w:val="single" w:color="0000FF"/>
                </w:rPr>
                <w:t>Investigational New Drug Applicatio</w:t>
              </w:r>
            </w:hyperlink>
            <w:hyperlink r:id="rId25">
              <w:r w:rsidR="00105F1B" w:rsidRPr="001571CA">
                <w:rPr>
                  <w:color w:val="0563C1"/>
                  <w:u w:val="single" w:color="0000FF"/>
                </w:rPr>
                <w:t>n</w:t>
              </w:r>
            </w:hyperlink>
            <w:hyperlink r:id="rId26">
              <w:r w:rsidR="00105F1B" w:rsidRPr="001571CA">
                <w:rPr>
                  <w:color w:val="0563C1"/>
                  <w:u w:val="single" w:color="0000FF"/>
                </w:rPr>
                <w:t xml:space="preserve"> </w:t>
              </w:r>
            </w:hyperlink>
            <w:hyperlink r:id="rId27">
              <w:r w:rsidR="00105F1B" w:rsidRPr="001571CA">
                <w:rPr>
                  <w:color w:val="0563C1"/>
                  <w:u w:val="single" w:color="0000FF"/>
                </w:rPr>
                <w:t xml:space="preserve"> </w:t>
              </w:r>
            </w:hyperlink>
          </w:p>
        </w:tc>
      </w:tr>
      <w:tr w:rsidR="001736BD" w14:paraId="5DBB8B72" w14:textId="77777777" w:rsidTr="00BE5579">
        <w:trPr>
          <w:trHeight w:val="576"/>
        </w:trPr>
        <w:tc>
          <w:tcPr>
            <w:tcW w:w="5760" w:type="dxa"/>
            <w:tcBorders>
              <w:top w:val="nil"/>
              <w:left w:val="nil"/>
              <w:bottom w:val="nil"/>
              <w:right w:val="nil"/>
            </w:tcBorders>
            <w:vAlign w:val="center"/>
          </w:tcPr>
          <w:p w14:paraId="5B3D8642" w14:textId="77777777" w:rsidR="001736BD" w:rsidRDefault="00105F1B">
            <w:pPr>
              <w:spacing w:after="0" w:line="259" w:lineRule="auto"/>
              <w:ind w:left="108" w:firstLine="0"/>
            </w:pPr>
            <w:r>
              <w:rPr>
                <w:b/>
              </w:rPr>
              <w:t xml:space="preserve">21 CFR 812 </w:t>
            </w:r>
            <w:r>
              <w:t xml:space="preserve"> </w:t>
            </w:r>
          </w:p>
        </w:tc>
        <w:tc>
          <w:tcPr>
            <w:tcW w:w="5760" w:type="dxa"/>
            <w:tcBorders>
              <w:top w:val="nil"/>
              <w:left w:val="nil"/>
              <w:bottom w:val="nil"/>
              <w:right w:val="nil"/>
            </w:tcBorders>
            <w:vAlign w:val="center"/>
          </w:tcPr>
          <w:p w14:paraId="6254793A" w14:textId="77777777" w:rsidR="001736BD" w:rsidRPr="001571CA" w:rsidRDefault="00BE5579" w:rsidP="0008768C">
            <w:pPr>
              <w:spacing w:after="0" w:line="259" w:lineRule="auto"/>
              <w:ind w:left="114" w:firstLine="0"/>
              <w:rPr>
                <w:color w:val="0563C1"/>
                <w:u w:val="single" w:color="0000FF"/>
              </w:rPr>
            </w:pPr>
            <w:hyperlink r:id="rId28">
              <w:r w:rsidR="00105F1B" w:rsidRPr="001571CA">
                <w:rPr>
                  <w:color w:val="0563C1"/>
                  <w:u w:val="single" w:color="0000FF"/>
                </w:rPr>
                <w:t>Investigational Device Exemption</w:t>
              </w:r>
            </w:hyperlink>
            <w:hyperlink r:id="rId29">
              <w:r w:rsidR="00105F1B" w:rsidRPr="001571CA">
                <w:rPr>
                  <w:color w:val="0563C1"/>
                  <w:u w:val="single" w:color="0000FF"/>
                </w:rPr>
                <w:t>s</w:t>
              </w:r>
            </w:hyperlink>
            <w:hyperlink r:id="rId30">
              <w:r w:rsidR="00105F1B" w:rsidRPr="001571CA">
                <w:rPr>
                  <w:color w:val="0563C1"/>
                  <w:u w:val="single" w:color="0000FF"/>
                </w:rPr>
                <w:t xml:space="preserve"> </w:t>
              </w:r>
            </w:hyperlink>
            <w:hyperlink r:id="rId31">
              <w:r w:rsidR="00105F1B" w:rsidRPr="001571CA">
                <w:rPr>
                  <w:color w:val="0563C1"/>
                  <w:u w:val="single" w:color="0000FF"/>
                </w:rPr>
                <w:t xml:space="preserve"> </w:t>
              </w:r>
            </w:hyperlink>
          </w:p>
        </w:tc>
      </w:tr>
      <w:tr w:rsidR="001736BD" w14:paraId="7BB80273" w14:textId="77777777" w:rsidTr="00BE5579">
        <w:trPr>
          <w:trHeight w:val="576"/>
        </w:trPr>
        <w:tc>
          <w:tcPr>
            <w:tcW w:w="5760" w:type="dxa"/>
            <w:tcBorders>
              <w:top w:val="nil"/>
              <w:left w:val="nil"/>
              <w:bottom w:val="nil"/>
              <w:right w:val="nil"/>
            </w:tcBorders>
            <w:shd w:val="clear" w:color="auto" w:fill="C1C2C2"/>
            <w:vAlign w:val="center"/>
          </w:tcPr>
          <w:p w14:paraId="7EE18B66" w14:textId="77777777" w:rsidR="001736BD" w:rsidRDefault="00105F1B">
            <w:pPr>
              <w:spacing w:after="0" w:line="259" w:lineRule="auto"/>
              <w:ind w:left="108" w:firstLine="0"/>
            </w:pPr>
            <w:r>
              <w:rPr>
                <w:b/>
              </w:rPr>
              <w:t xml:space="preserve">45 CFR 46 </w:t>
            </w:r>
            <w:r>
              <w:t xml:space="preserve"> </w:t>
            </w:r>
          </w:p>
        </w:tc>
        <w:tc>
          <w:tcPr>
            <w:tcW w:w="5760" w:type="dxa"/>
            <w:tcBorders>
              <w:top w:val="nil"/>
              <w:left w:val="nil"/>
              <w:bottom w:val="nil"/>
              <w:right w:val="nil"/>
            </w:tcBorders>
            <w:shd w:val="clear" w:color="auto" w:fill="C1C2C2"/>
            <w:vAlign w:val="center"/>
          </w:tcPr>
          <w:p w14:paraId="2DADB2FB" w14:textId="77777777" w:rsidR="001736BD" w:rsidRPr="001571CA" w:rsidRDefault="00BE5579" w:rsidP="0008768C">
            <w:pPr>
              <w:spacing w:after="0" w:line="259" w:lineRule="auto"/>
              <w:ind w:left="114" w:firstLine="0"/>
              <w:rPr>
                <w:color w:val="0563C1"/>
                <w:u w:val="single" w:color="0000FF"/>
              </w:rPr>
            </w:pPr>
            <w:hyperlink r:id="rId32">
              <w:r w:rsidR="00105F1B" w:rsidRPr="001571CA">
                <w:rPr>
                  <w:color w:val="0563C1"/>
                  <w:u w:val="single" w:color="0000FF"/>
                </w:rPr>
                <w:t>Protection of Human Subject</w:t>
              </w:r>
            </w:hyperlink>
            <w:hyperlink r:id="rId33">
              <w:r w:rsidR="00105F1B" w:rsidRPr="001571CA">
                <w:rPr>
                  <w:color w:val="0563C1"/>
                  <w:u w:val="single" w:color="0000FF"/>
                </w:rPr>
                <w:t>s</w:t>
              </w:r>
            </w:hyperlink>
            <w:hyperlink r:id="rId34">
              <w:r w:rsidR="00105F1B" w:rsidRPr="001571CA">
                <w:rPr>
                  <w:color w:val="0563C1"/>
                  <w:u w:val="single" w:color="0000FF"/>
                </w:rPr>
                <w:t xml:space="preserve"> </w:t>
              </w:r>
            </w:hyperlink>
            <w:hyperlink r:id="rId35">
              <w:r w:rsidR="00105F1B" w:rsidRPr="001571CA">
                <w:rPr>
                  <w:color w:val="0563C1"/>
                  <w:u w:val="single" w:color="0000FF"/>
                </w:rPr>
                <w:t xml:space="preserve"> </w:t>
              </w:r>
            </w:hyperlink>
          </w:p>
        </w:tc>
      </w:tr>
      <w:tr w:rsidR="001736BD" w14:paraId="58EA7DBB" w14:textId="77777777" w:rsidTr="00BE5579">
        <w:trPr>
          <w:trHeight w:val="576"/>
        </w:trPr>
        <w:tc>
          <w:tcPr>
            <w:tcW w:w="5760" w:type="dxa"/>
            <w:tcBorders>
              <w:top w:val="nil"/>
              <w:left w:val="nil"/>
              <w:bottom w:val="nil"/>
              <w:right w:val="nil"/>
            </w:tcBorders>
            <w:vAlign w:val="center"/>
          </w:tcPr>
          <w:p w14:paraId="5D42E99D" w14:textId="77777777" w:rsidR="001736BD" w:rsidRDefault="00105F1B">
            <w:pPr>
              <w:spacing w:after="0" w:line="259" w:lineRule="auto"/>
              <w:ind w:left="108" w:firstLine="0"/>
            </w:pPr>
            <w:r>
              <w:rPr>
                <w:b/>
              </w:rPr>
              <w:t xml:space="preserve">45 CFR 160 </w:t>
            </w:r>
            <w:r>
              <w:t xml:space="preserve"> </w:t>
            </w:r>
          </w:p>
        </w:tc>
        <w:tc>
          <w:tcPr>
            <w:tcW w:w="5760" w:type="dxa"/>
            <w:tcBorders>
              <w:top w:val="nil"/>
              <w:left w:val="nil"/>
              <w:bottom w:val="nil"/>
              <w:right w:val="nil"/>
            </w:tcBorders>
            <w:vAlign w:val="center"/>
          </w:tcPr>
          <w:p w14:paraId="6B092557" w14:textId="77777777" w:rsidR="001736BD" w:rsidRPr="001571CA" w:rsidRDefault="00BE5579" w:rsidP="0008768C">
            <w:pPr>
              <w:spacing w:after="0" w:line="259" w:lineRule="auto"/>
              <w:ind w:left="114" w:firstLine="0"/>
              <w:rPr>
                <w:color w:val="0563C1"/>
                <w:u w:val="single" w:color="0000FF"/>
              </w:rPr>
            </w:pPr>
            <w:hyperlink r:id="rId36">
              <w:r w:rsidR="00105F1B" w:rsidRPr="001571CA">
                <w:rPr>
                  <w:color w:val="0563C1"/>
                  <w:u w:val="single" w:color="0000FF"/>
                </w:rPr>
                <w:t>HIPAA Privacy Rul</w:t>
              </w:r>
            </w:hyperlink>
            <w:hyperlink r:id="rId37">
              <w:r w:rsidR="00105F1B" w:rsidRPr="001571CA">
                <w:rPr>
                  <w:color w:val="0563C1"/>
                  <w:u w:val="single" w:color="0000FF"/>
                </w:rPr>
                <w:t>e</w:t>
              </w:r>
            </w:hyperlink>
            <w:hyperlink r:id="rId38">
              <w:r w:rsidR="00105F1B" w:rsidRPr="001571CA">
                <w:rPr>
                  <w:color w:val="0563C1"/>
                  <w:u w:val="single" w:color="0000FF"/>
                </w:rPr>
                <w:t xml:space="preserve"> </w:t>
              </w:r>
            </w:hyperlink>
            <w:hyperlink r:id="rId39">
              <w:r w:rsidR="00105F1B" w:rsidRPr="001571CA">
                <w:rPr>
                  <w:color w:val="0563C1"/>
                  <w:u w:val="single" w:color="0000FF"/>
                </w:rPr>
                <w:t xml:space="preserve"> </w:t>
              </w:r>
            </w:hyperlink>
          </w:p>
        </w:tc>
      </w:tr>
      <w:tr w:rsidR="001736BD" w14:paraId="0C7D6556" w14:textId="77777777" w:rsidTr="00BE5579">
        <w:trPr>
          <w:trHeight w:val="576"/>
        </w:trPr>
        <w:tc>
          <w:tcPr>
            <w:tcW w:w="5760" w:type="dxa"/>
            <w:tcBorders>
              <w:top w:val="nil"/>
              <w:left w:val="nil"/>
              <w:bottom w:val="nil"/>
              <w:right w:val="nil"/>
            </w:tcBorders>
            <w:shd w:val="clear" w:color="auto" w:fill="BFBFBF"/>
            <w:vAlign w:val="center"/>
          </w:tcPr>
          <w:p w14:paraId="36E643FA" w14:textId="77777777" w:rsidR="001736BD" w:rsidRDefault="00105F1B">
            <w:pPr>
              <w:spacing w:after="0" w:line="259" w:lineRule="auto"/>
              <w:ind w:left="108" w:firstLine="0"/>
            </w:pPr>
            <w:r>
              <w:rPr>
                <w:b/>
              </w:rPr>
              <w:t xml:space="preserve">45 CFR 164 Subparts A and E </w:t>
            </w:r>
          </w:p>
        </w:tc>
        <w:tc>
          <w:tcPr>
            <w:tcW w:w="5760" w:type="dxa"/>
            <w:tcBorders>
              <w:top w:val="nil"/>
              <w:left w:val="nil"/>
              <w:bottom w:val="nil"/>
              <w:right w:val="nil"/>
            </w:tcBorders>
            <w:shd w:val="clear" w:color="auto" w:fill="BFBFBF"/>
            <w:vAlign w:val="center"/>
          </w:tcPr>
          <w:p w14:paraId="3ACAADE1" w14:textId="77777777" w:rsidR="001736BD" w:rsidRPr="001571CA" w:rsidRDefault="00BE5579" w:rsidP="0008768C">
            <w:pPr>
              <w:spacing w:after="0" w:line="259" w:lineRule="auto"/>
              <w:ind w:left="114" w:firstLine="0"/>
              <w:rPr>
                <w:color w:val="0563C1"/>
                <w:u w:val="single" w:color="0000FF"/>
              </w:rPr>
            </w:pPr>
            <w:hyperlink r:id="rId40">
              <w:r w:rsidR="00105F1B" w:rsidRPr="001571CA">
                <w:rPr>
                  <w:color w:val="0563C1"/>
                  <w:u w:val="single" w:color="0000FF"/>
                </w:rPr>
                <w:t>HIPAA Privacy Rule</w:t>
              </w:r>
            </w:hyperlink>
            <w:hyperlink r:id="rId41">
              <w:r w:rsidR="00105F1B" w:rsidRPr="001571CA">
                <w:rPr>
                  <w:color w:val="0563C1"/>
                  <w:u w:val="single" w:color="0000FF"/>
                </w:rPr>
                <w:t xml:space="preserve"> </w:t>
              </w:r>
            </w:hyperlink>
          </w:p>
        </w:tc>
      </w:tr>
      <w:tr w:rsidR="0008768C" w:rsidRPr="001571CA" w14:paraId="0C74DB7A" w14:textId="77777777" w:rsidTr="00BE5579">
        <w:tblPrEx>
          <w:tblCellMar>
            <w:bottom w:w="0" w:type="dxa"/>
            <w:right w:w="0" w:type="dxa"/>
          </w:tblCellMar>
        </w:tblPrEx>
        <w:trPr>
          <w:trHeight w:val="576"/>
        </w:trPr>
        <w:tc>
          <w:tcPr>
            <w:tcW w:w="5760" w:type="dxa"/>
            <w:vAlign w:val="center"/>
          </w:tcPr>
          <w:p w14:paraId="33E17718" w14:textId="77777777" w:rsidR="0008768C" w:rsidRDefault="0008768C" w:rsidP="0008768C">
            <w:pPr>
              <w:pStyle w:val="Heading1"/>
              <w:ind w:left="90" w:firstLine="0"/>
              <w:outlineLvl w:val="0"/>
            </w:pPr>
            <w:r>
              <w:t xml:space="preserve">42 CFR 50 Subpart F </w:t>
            </w:r>
            <w:r>
              <w:rPr>
                <w:b w:val="0"/>
              </w:rPr>
              <w:t xml:space="preserve"> </w:t>
            </w:r>
          </w:p>
          <w:p w14:paraId="2AC3A974" w14:textId="2D5513B3" w:rsidR="0008768C" w:rsidRDefault="0008768C" w:rsidP="00BE5579">
            <w:pPr>
              <w:spacing w:after="0" w:line="259" w:lineRule="auto"/>
              <w:ind w:left="108" w:firstLine="0"/>
            </w:pPr>
          </w:p>
        </w:tc>
        <w:tc>
          <w:tcPr>
            <w:tcW w:w="5760" w:type="dxa"/>
            <w:vAlign w:val="center"/>
          </w:tcPr>
          <w:p w14:paraId="2F488721" w14:textId="46BF0D51" w:rsidR="0008768C" w:rsidRPr="001571CA" w:rsidRDefault="0008768C" w:rsidP="0008768C">
            <w:pPr>
              <w:spacing w:after="0" w:line="259" w:lineRule="auto"/>
              <w:ind w:left="114" w:firstLine="0"/>
              <w:rPr>
                <w:color w:val="0563C1"/>
                <w:u w:val="single" w:color="0000FF"/>
              </w:rPr>
            </w:pPr>
            <w:hyperlink r:id="rId42" w:anchor="sp42.1.50.f">
              <w:r w:rsidRPr="001571CA">
                <w:rPr>
                  <w:color w:val="0563C1"/>
                  <w:u w:val="single" w:color="0000FF"/>
                </w:rPr>
                <w:t>Respo</w:t>
              </w:r>
              <w:r w:rsidRPr="001571CA">
                <w:rPr>
                  <w:color w:val="0563C1"/>
                  <w:u w:val="single" w:color="0000FF"/>
                </w:rPr>
                <w:t>n</w:t>
              </w:r>
              <w:r w:rsidRPr="001571CA">
                <w:rPr>
                  <w:color w:val="0563C1"/>
                  <w:u w:val="single" w:color="0000FF"/>
                </w:rPr>
                <w:t>sibility of Promoting Objectivity in</w:t>
              </w:r>
            </w:hyperlink>
            <w:r>
              <w:t xml:space="preserve"> </w:t>
            </w:r>
            <w:hyperlink r:id="rId43" w:anchor="sp42.1.50.f">
              <w:r w:rsidRPr="001571CA">
                <w:rPr>
                  <w:color w:val="0563C1"/>
                  <w:u w:val="single" w:color="0000FF"/>
                </w:rPr>
                <w:t>Research (Research COI)</w:t>
              </w:r>
            </w:hyperlink>
          </w:p>
        </w:tc>
      </w:tr>
      <w:tr w:rsidR="001736BD" w14:paraId="4E71D99D"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751EF9D8" w14:textId="77777777" w:rsidR="001736BD" w:rsidRDefault="00105F1B">
            <w:pPr>
              <w:spacing w:after="0" w:line="259" w:lineRule="auto"/>
              <w:ind w:left="108" w:firstLine="0"/>
            </w:pPr>
            <w:r>
              <w:rPr>
                <w:b/>
              </w:rPr>
              <w:t xml:space="preserve">45 CFR 94 </w:t>
            </w:r>
          </w:p>
        </w:tc>
        <w:tc>
          <w:tcPr>
            <w:tcW w:w="5760" w:type="dxa"/>
            <w:tcBorders>
              <w:top w:val="nil"/>
              <w:left w:val="nil"/>
              <w:bottom w:val="nil"/>
              <w:right w:val="nil"/>
            </w:tcBorders>
            <w:shd w:val="clear" w:color="auto" w:fill="BFBFBF"/>
            <w:vAlign w:val="center"/>
          </w:tcPr>
          <w:p w14:paraId="4063C463" w14:textId="77777777" w:rsidR="001736BD" w:rsidRPr="001571CA" w:rsidRDefault="00BE5579" w:rsidP="0008768C">
            <w:pPr>
              <w:spacing w:after="0" w:line="259" w:lineRule="auto"/>
              <w:ind w:left="114" w:firstLine="0"/>
              <w:rPr>
                <w:color w:val="0563C1"/>
                <w:u w:val="single" w:color="0000FF"/>
              </w:rPr>
            </w:pPr>
            <w:hyperlink r:id="rId44">
              <w:r w:rsidR="00105F1B" w:rsidRPr="001571CA">
                <w:rPr>
                  <w:color w:val="0563C1"/>
                  <w:u w:val="single" w:color="0000FF"/>
                </w:rPr>
                <w:t>Responsible Prospective Contractors</w:t>
              </w:r>
            </w:hyperlink>
            <w:hyperlink r:id="rId45">
              <w:r w:rsidR="00105F1B" w:rsidRPr="001571CA">
                <w:rPr>
                  <w:color w:val="0563C1"/>
                  <w:u w:val="single" w:color="0000FF"/>
                </w:rPr>
                <w:t xml:space="preserve"> </w:t>
              </w:r>
            </w:hyperlink>
          </w:p>
        </w:tc>
      </w:tr>
      <w:tr w:rsidR="001736BD" w14:paraId="029F030D"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00B6391A" w14:textId="77777777" w:rsidR="001736BD" w:rsidRDefault="00105F1B">
            <w:pPr>
              <w:spacing w:after="0" w:line="259" w:lineRule="auto"/>
              <w:ind w:left="108" w:firstLine="0"/>
            </w:pPr>
            <w:r>
              <w:rPr>
                <w:b/>
              </w:rPr>
              <w:t xml:space="preserve">ICH GCP E6(R2) </w:t>
            </w:r>
          </w:p>
        </w:tc>
        <w:tc>
          <w:tcPr>
            <w:tcW w:w="5760" w:type="dxa"/>
            <w:tcBorders>
              <w:top w:val="nil"/>
              <w:left w:val="nil"/>
              <w:bottom w:val="nil"/>
              <w:right w:val="nil"/>
            </w:tcBorders>
            <w:vAlign w:val="center"/>
          </w:tcPr>
          <w:p w14:paraId="69B93E7C" w14:textId="77777777" w:rsidR="001736BD" w:rsidRPr="001571CA" w:rsidRDefault="00BE5579" w:rsidP="0008768C">
            <w:pPr>
              <w:spacing w:after="0" w:line="259" w:lineRule="auto"/>
              <w:ind w:left="114" w:firstLine="0"/>
              <w:rPr>
                <w:color w:val="0563C1"/>
                <w:u w:val="single" w:color="0000FF"/>
              </w:rPr>
            </w:pPr>
            <w:hyperlink r:id="rId46">
              <w:r w:rsidR="00105F1B" w:rsidRPr="001571CA">
                <w:rPr>
                  <w:color w:val="0563C1"/>
                  <w:u w:val="single" w:color="0000FF"/>
                </w:rPr>
                <w:t>Guideline for Good Clinical Practice E6</w:t>
              </w:r>
            </w:hyperlink>
            <w:hyperlink r:id="rId47">
              <w:r w:rsidR="00105F1B" w:rsidRPr="001571CA">
                <w:rPr>
                  <w:color w:val="0563C1"/>
                  <w:u w:val="single" w:color="0000FF"/>
                </w:rPr>
                <w:t xml:space="preserve"> </w:t>
              </w:r>
            </w:hyperlink>
            <w:hyperlink r:id="rId48">
              <w:r w:rsidR="00105F1B" w:rsidRPr="001571CA">
                <w:rPr>
                  <w:color w:val="0563C1"/>
                  <w:u w:val="single" w:color="0000FF"/>
                </w:rPr>
                <w:t>Integrated Addendum</w:t>
              </w:r>
            </w:hyperlink>
            <w:hyperlink r:id="rId49">
              <w:r w:rsidR="00105F1B" w:rsidRPr="001571CA">
                <w:rPr>
                  <w:color w:val="0563C1"/>
                  <w:u w:val="single" w:color="0000FF"/>
                </w:rPr>
                <w:t xml:space="preserve"> </w:t>
              </w:r>
            </w:hyperlink>
            <w:r w:rsidR="00105F1B" w:rsidRPr="001571CA">
              <w:rPr>
                <w:color w:val="0563C1"/>
                <w:u w:val="single" w:color="0000FF"/>
              </w:rPr>
              <w:t xml:space="preserve"> </w:t>
            </w:r>
          </w:p>
        </w:tc>
      </w:tr>
      <w:tr w:rsidR="001736BD" w14:paraId="651EF2A1"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2944CD29"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4F7F63A8" w14:textId="1ED26BFA" w:rsidR="001736BD" w:rsidRPr="001571CA" w:rsidRDefault="00BE5579" w:rsidP="0008768C">
            <w:pPr>
              <w:spacing w:after="0" w:line="259" w:lineRule="auto"/>
              <w:ind w:left="114" w:firstLine="0"/>
              <w:rPr>
                <w:color w:val="0563C1"/>
                <w:u w:val="single" w:color="0000FF"/>
              </w:rPr>
            </w:pPr>
            <w:hyperlink r:id="rId50">
              <w:r w:rsidR="00105F1B" w:rsidRPr="001571CA">
                <w:rPr>
                  <w:color w:val="0563C1"/>
                  <w:u w:val="single" w:color="0000FF"/>
                </w:rPr>
                <w:t>Additional Requirements for Clinical Research:</w:t>
              </w:r>
            </w:hyperlink>
            <w:hyperlink r:id="rId51">
              <w:r w:rsidR="00105F1B" w:rsidRPr="001571CA">
                <w:rPr>
                  <w:color w:val="0563C1"/>
                  <w:u w:val="single" w:color="0000FF"/>
                </w:rPr>
                <w:t xml:space="preserve"> </w:t>
              </w:r>
            </w:hyperlink>
            <w:hyperlink r:id="rId52">
              <w:r w:rsidR="00105F1B" w:rsidRPr="001571CA">
                <w:rPr>
                  <w:color w:val="0563C1"/>
                  <w:u w:val="single" w:color="0000FF"/>
                </w:rPr>
                <w:t>ICH GC</w:t>
              </w:r>
            </w:hyperlink>
            <w:hyperlink r:id="rId53">
              <w:r w:rsidR="00105F1B" w:rsidRPr="001571CA">
                <w:rPr>
                  <w:color w:val="0563C1"/>
                  <w:u w:val="single" w:color="0000FF"/>
                </w:rPr>
                <w:t>P</w:t>
              </w:r>
            </w:hyperlink>
            <w:hyperlink r:id="rId54">
              <w:r w:rsidR="00105F1B" w:rsidRPr="001571CA">
                <w:rPr>
                  <w:color w:val="0563C1"/>
                  <w:u w:val="single" w:color="0000FF"/>
                </w:rPr>
                <w:t xml:space="preserve"> </w:t>
              </w:r>
            </w:hyperlink>
            <w:hyperlink r:id="rId55">
              <w:r w:rsidR="00105F1B" w:rsidRPr="001571CA">
                <w:rPr>
                  <w:color w:val="0563C1"/>
                  <w:u w:val="single" w:color="0000FF"/>
                </w:rPr>
                <w:t xml:space="preserve"> </w:t>
              </w:r>
            </w:hyperlink>
          </w:p>
        </w:tc>
      </w:tr>
      <w:tr w:rsidR="001736BD" w14:paraId="4A346A9E"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6F4EF914"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43B6785D" w14:textId="72094FE4" w:rsidR="001736BD" w:rsidRPr="001571CA" w:rsidRDefault="00BE5579" w:rsidP="0008768C">
            <w:pPr>
              <w:spacing w:after="0" w:line="259" w:lineRule="auto"/>
              <w:ind w:left="114" w:firstLine="0"/>
              <w:jc w:val="both"/>
              <w:rPr>
                <w:color w:val="0563C1"/>
                <w:u w:val="single" w:color="0000FF"/>
              </w:rPr>
            </w:pPr>
            <w:hyperlink r:id="rId56">
              <w:r w:rsidR="00105F1B" w:rsidRPr="001571CA">
                <w:rPr>
                  <w:color w:val="0563C1"/>
                  <w:u w:val="single" w:color="0000FF"/>
                </w:rPr>
                <w:t>Documentation of the Informed Consent Proces</w:t>
              </w:r>
            </w:hyperlink>
            <w:hyperlink r:id="rId57">
              <w:r w:rsidR="00105F1B" w:rsidRPr="001571CA">
                <w:rPr>
                  <w:color w:val="0563C1"/>
                  <w:u w:val="single" w:color="0000FF"/>
                </w:rPr>
                <w:t>s</w:t>
              </w:r>
            </w:hyperlink>
            <w:hyperlink r:id="rId58">
              <w:r w:rsidR="00105F1B" w:rsidRPr="001571CA">
                <w:rPr>
                  <w:color w:val="0563C1"/>
                  <w:u w:val="single" w:color="0000FF"/>
                </w:rPr>
                <w:t xml:space="preserve">  </w:t>
              </w:r>
            </w:hyperlink>
          </w:p>
        </w:tc>
      </w:tr>
      <w:tr w:rsidR="001736BD" w14:paraId="381DBC0F"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57EAF947"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6C69F660" w14:textId="45311205" w:rsidR="001736BD" w:rsidRPr="001571CA" w:rsidRDefault="00BE5579" w:rsidP="0008768C">
            <w:pPr>
              <w:spacing w:after="0" w:line="259" w:lineRule="auto"/>
              <w:ind w:left="114" w:firstLine="0"/>
              <w:rPr>
                <w:color w:val="0563C1"/>
                <w:u w:val="single" w:color="0000FF"/>
              </w:rPr>
            </w:pPr>
            <w:hyperlink r:id="rId59">
              <w:r w:rsidR="00105F1B" w:rsidRPr="001571CA">
                <w:rPr>
                  <w:color w:val="0563C1"/>
                  <w:u w:val="single" w:color="0000FF"/>
                </w:rPr>
                <w:t>Event Reportin</w:t>
              </w:r>
            </w:hyperlink>
            <w:hyperlink r:id="rId60">
              <w:r w:rsidR="00105F1B" w:rsidRPr="001571CA">
                <w:rPr>
                  <w:color w:val="0563C1"/>
                  <w:u w:val="single" w:color="0000FF"/>
                </w:rPr>
                <w:t>g</w:t>
              </w:r>
            </w:hyperlink>
            <w:hyperlink r:id="rId61">
              <w:r w:rsidR="00105F1B" w:rsidRPr="001571CA">
                <w:rPr>
                  <w:color w:val="0563C1"/>
                  <w:u w:val="single" w:color="0000FF"/>
                </w:rPr>
                <w:t xml:space="preserve"> </w:t>
              </w:r>
            </w:hyperlink>
            <w:hyperlink r:id="rId62">
              <w:r w:rsidR="00105F1B" w:rsidRPr="001571CA">
                <w:rPr>
                  <w:color w:val="0563C1"/>
                  <w:u w:val="single" w:color="0000FF"/>
                </w:rPr>
                <w:t xml:space="preserve"> </w:t>
              </w:r>
            </w:hyperlink>
          </w:p>
        </w:tc>
      </w:tr>
      <w:tr w:rsidR="00AE4C32" w14:paraId="057A98DE" w14:textId="77777777" w:rsidTr="00BE5579">
        <w:tblPrEx>
          <w:tblCellMar>
            <w:top w:w="95" w:type="dxa"/>
            <w:bottom w:w="56" w:type="dxa"/>
            <w:right w:w="0" w:type="dxa"/>
          </w:tblCellMar>
        </w:tblPrEx>
        <w:trPr>
          <w:trHeight w:val="631"/>
        </w:trPr>
        <w:tc>
          <w:tcPr>
            <w:tcW w:w="5760" w:type="dxa"/>
            <w:tcBorders>
              <w:top w:val="nil"/>
              <w:left w:val="nil"/>
              <w:bottom w:val="nil"/>
              <w:right w:val="nil"/>
            </w:tcBorders>
            <w:shd w:val="clear" w:color="auto" w:fill="auto"/>
          </w:tcPr>
          <w:p w14:paraId="5F08E506" w14:textId="058C879C" w:rsidR="00AE4C32" w:rsidRDefault="00AE4C32">
            <w:pPr>
              <w:spacing w:after="0" w:line="259" w:lineRule="auto"/>
              <w:ind w:left="108" w:firstLine="0"/>
              <w:rPr>
                <w:b/>
              </w:rPr>
            </w:pPr>
            <w:r>
              <w:rPr>
                <w:b/>
              </w:rPr>
              <w:t xml:space="preserve">OSU Office of Responsible Research Practices HRPP </w:t>
            </w:r>
            <w:r>
              <w:t xml:space="preserve"> </w:t>
            </w:r>
          </w:p>
        </w:tc>
        <w:tc>
          <w:tcPr>
            <w:tcW w:w="5760" w:type="dxa"/>
            <w:tcBorders>
              <w:top w:val="nil"/>
              <w:left w:val="nil"/>
              <w:bottom w:val="nil"/>
              <w:right w:val="nil"/>
            </w:tcBorders>
            <w:shd w:val="clear" w:color="auto" w:fill="auto"/>
            <w:vAlign w:val="center"/>
          </w:tcPr>
          <w:p w14:paraId="7346FD91" w14:textId="31406B9B" w:rsidR="00AE4C32" w:rsidRPr="001571CA" w:rsidRDefault="00BE5579" w:rsidP="0008768C">
            <w:pPr>
              <w:spacing w:after="0" w:line="259" w:lineRule="auto"/>
              <w:ind w:left="114" w:right="1021" w:firstLine="0"/>
              <w:rPr>
                <w:color w:val="0563C1"/>
                <w:u w:val="single" w:color="0000FF"/>
              </w:rPr>
            </w:pPr>
            <w:hyperlink r:id="rId63">
              <w:r w:rsidR="00AE4C32" w:rsidRPr="001571CA">
                <w:rPr>
                  <w:color w:val="0563C1"/>
                  <w:u w:val="single" w:color="0000FF"/>
                </w:rPr>
                <w:t>Exempt Researc</w:t>
              </w:r>
            </w:hyperlink>
            <w:hyperlink r:id="rId64">
              <w:r w:rsidR="00AE4C32" w:rsidRPr="001571CA">
                <w:rPr>
                  <w:color w:val="0563C1"/>
                  <w:u w:val="single" w:color="0000FF"/>
                </w:rPr>
                <w:t>h</w:t>
              </w:r>
            </w:hyperlink>
            <w:hyperlink r:id="rId65">
              <w:r w:rsidR="00AE4C32" w:rsidRPr="001571CA">
                <w:rPr>
                  <w:color w:val="0563C1"/>
                  <w:u w:val="single" w:color="0000FF"/>
                </w:rPr>
                <w:t xml:space="preserve"> </w:t>
              </w:r>
            </w:hyperlink>
            <w:hyperlink r:id="rId66">
              <w:r w:rsidR="00AE4C32" w:rsidRPr="001571CA">
                <w:rPr>
                  <w:color w:val="0563C1"/>
                  <w:u w:val="single" w:color="0000FF"/>
                </w:rPr>
                <w:t xml:space="preserve"> </w:t>
              </w:r>
            </w:hyperlink>
          </w:p>
        </w:tc>
      </w:tr>
      <w:tr w:rsidR="00AE4C32" w14:paraId="24920E96"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7B943FA9" w14:textId="7B3B292F" w:rsidR="00AE4C32" w:rsidRDefault="00AE4C32">
            <w:pPr>
              <w:spacing w:after="0" w:line="259" w:lineRule="auto"/>
              <w:ind w:left="108" w:firstLine="0"/>
              <w:rPr>
                <w:b/>
              </w:rPr>
            </w:pPr>
            <w:r>
              <w:rPr>
                <w:b/>
              </w:rPr>
              <w:lastRenderedPageBreak/>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015B3F25" w14:textId="7ACB4698" w:rsidR="00AE4C32" w:rsidRPr="001571CA" w:rsidRDefault="00BE5579" w:rsidP="004643E8">
            <w:pPr>
              <w:spacing w:after="0" w:line="259" w:lineRule="auto"/>
              <w:ind w:left="126" w:hanging="9"/>
              <w:rPr>
                <w:color w:val="0563C1"/>
                <w:u w:val="single" w:color="0000FF"/>
              </w:rPr>
            </w:pPr>
            <w:hyperlink r:id="rId67">
              <w:r w:rsidR="00AE4C32" w:rsidRPr="001571CA">
                <w:rPr>
                  <w:color w:val="0563C1"/>
                  <w:u w:val="single" w:color="0000FF"/>
                </w:rPr>
                <w:t>Expedited Review Procedure</w:t>
              </w:r>
            </w:hyperlink>
            <w:hyperlink r:id="rId68">
              <w:r w:rsidR="00AE4C32" w:rsidRPr="001571CA">
                <w:rPr>
                  <w:color w:val="0563C1"/>
                  <w:u w:val="single" w:color="0000FF"/>
                </w:rPr>
                <w:t>s</w:t>
              </w:r>
            </w:hyperlink>
            <w:hyperlink r:id="rId69">
              <w:r w:rsidR="00AE4C32" w:rsidRPr="001571CA">
                <w:rPr>
                  <w:color w:val="0563C1"/>
                  <w:u w:val="single" w:color="0000FF"/>
                </w:rPr>
                <w:t xml:space="preserve"> </w:t>
              </w:r>
            </w:hyperlink>
          </w:p>
        </w:tc>
      </w:tr>
      <w:tr w:rsidR="001736BD" w14:paraId="641CA367"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67C4569A"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723B32E6" w14:textId="7AB1D0EB" w:rsidR="001736BD" w:rsidRPr="001571CA" w:rsidRDefault="00BE5579" w:rsidP="004643E8">
            <w:pPr>
              <w:spacing w:after="0" w:line="259" w:lineRule="auto"/>
              <w:ind w:left="126" w:firstLine="0"/>
              <w:rPr>
                <w:color w:val="0563C1"/>
                <w:u w:val="single" w:color="0000FF"/>
              </w:rPr>
            </w:pPr>
            <w:hyperlink r:id="rId70">
              <w:r w:rsidR="00105F1B" w:rsidRPr="001571CA">
                <w:rPr>
                  <w:color w:val="0563C1"/>
                  <w:u w:val="single" w:color="0000FF"/>
                </w:rPr>
                <w:t>Informed Consent Process and the Elements of</w:t>
              </w:r>
            </w:hyperlink>
            <w:hyperlink r:id="rId71">
              <w:r w:rsidR="00105F1B" w:rsidRPr="001571CA">
                <w:rPr>
                  <w:color w:val="0563C1"/>
                  <w:u w:val="single" w:color="0000FF"/>
                </w:rPr>
                <w:t xml:space="preserve"> </w:t>
              </w:r>
            </w:hyperlink>
            <w:hyperlink r:id="rId72">
              <w:r w:rsidR="00105F1B" w:rsidRPr="001571CA">
                <w:rPr>
                  <w:color w:val="0563C1"/>
                  <w:u w:val="single" w:color="0000FF"/>
                </w:rPr>
                <w:t>Informed Consent</w:t>
              </w:r>
            </w:hyperlink>
            <w:hyperlink r:id="rId73">
              <w:r w:rsidR="00105F1B" w:rsidRPr="001571CA">
                <w:rPr>
                  <w:color w:val="0563C1"/>
                  <w:u w:val="single" w:color="0000FF"/>
                </w:rPr>
                <w:t xml:space="preserve"> </w:t>
              </w:r>
            </w:hyperlink>
            <w:hyperlink r:id="rId74">
              <w:r w:rsidR="00105F1B" w:rsidRPr="001571CA">
                <w:rPr>
                  <w:color w:val="0563C1"/>
                  <w:u w:val="single" w:color="0000FF"/>
                </w:rPr>
                <w:t xml:space="preserve">  </w:t>
              </w:r>
            </w:hyperlink>
            <w:hyperlink r:id="rId75">
              <w:r w:rsidR="00105F1B" w:rsidRPr="001571CA">
                <w:rPr>
                  <w:color w:val="0563C1"/>
                  <w:u w:val="single" w:color="0000FF"/>
                </w:rPr>
                <w:t xml:space="preserve"> </w:t>
              </w:r>
            </w:hyperlink>
          </w:p>
        </w:tc>
      </w:tr>
      <w:tr w:rsidR="001736BD" w14:paraId="4AD742BE"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39B59E61"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0789C1AA" w14:textId="2DEC2AAA" w:rsidR="001736BD" w:rsidRPr="001571CA" w:rsidRDefault="00BE5579" w:rsidP="004643E8">
            <w:pPr>
              <w:spacing w:after="0" w:line="259" w:lineRule="auto"/>
              <w:ind w:left="126" w:firstLine="0"/>
              <w:rPr>
                <w:color w:val="0563C1"/>
                <w:u w:val="single" w:color="0000FF"/>
              </w:rPr>
            </w:pPr>
            <w:hyperlink r:id="rId76">
              <w:r w:rsidR="00105F1B" w:rsidRPr="001571CA">
                <w:rPr>
                  <w:color w:val="0563C1"/>
                  <w:u w:val="single" w:color="0000FF"/>
                </w:rPr>
                <w:t>IRB Actions and Communication</w:t>
              </w:r>
            </w:hyperlink>
            <w:hyperlink r:id="rId77">
              <w:r w:rsidR="00105F1B" w:rsidRPr="001571CA">
                <w:rPr>
                  <w:color w:val="0563C1"/>
                  <w:u w:val="single" w:color="0000FF"/>
                </w:rPr>
                <w:t>s</w:t>
              </w:r>
            </w:hyperlink>
            <w:hyperlink r:id="rId78">
              <w:r w:rsidR="00105F1B" w:rsidRPr="001571CA">
                <w:rPr>
                  <w:color w:val="0563C1"/>
                  <w:u w:val="single" w:color="0000FF"/>
                </w:rPr>
                <w:t xml:space="preserve"> </w:t>
              </w:r>
            </w:hyperlink>
            <w:hyperlink r:id="rId79">
              <w:r w:rsidR="00105F1B" w:rsidRPr="001571CA">
                <w:rPr>
                  <w:color w:val="0563C1"/>
                  <w:u w:val="single" w:color="0000FF"/>
                </w:rPr>
                <w:t xml:space="preserve"> </w:t>
              </w:r>
            </w:hyperlink>
          </w:p>
        </w:tc>
      </w:tr>
      <w:tr w:rsidR="001736BD" w14:paraId="34053A7F"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3F283E67"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05EEC4EC" w14:textId="18EF314C" w:rsidR="001736BD" w:rsidRPr="001571CA" w:rsidRDefault="00BE5579" w:rsidP="004643E8">
            <w:pPr>
              <w:spacing w:after="0" w:line="259" w:lineRule="auto"/>
              <w:ind w:left="126" w:firstLine="0"/>
              <w:rPr>
                <w:color w:val="0563C1"/>
                <w:u w:val="single" w:color="0000FF"/>
              </w:rPr>
            </w:pPr>
            <w:hyperlink r:id="rId80">
              <w:r w:rsidR="00105F1B" w:rsidRPr="001571CA">
                <w:rPr>
                  <w:color w:val="0563C1"/>
                  <w:u w:val="single" w:color="0000FF"/>
                </w:rPr>
                <w:t>IRB Submission and Pre-Revie</w:t>
              </w:r>
            </w:hyperlink>
            <w:hyperlink r:id="rId81">
              <w:r w:rsidR="00105F1B" w:rsidRPr="001571CA">
                <w:rPr>
                  <w:color w:val="0563C1"/>
                  <w:u w:val="single" w:color="0000FF"/>
                </w:rPr>
                <w:t>w</w:t>
              </w:r>
            </w:hyperlink>
            <w:hyperlink r:id="rId82">
              <w:r w:rsidR="00105F1B" w:rsidRPr="001571CA">
                <w:rPr>
                  <w:color w:val="0563C1"/>
                  <w:u w:val="single" w:color="0000FF"/>
                </w:rPr>
                <w:t xml:space="preserve"> </w:t>
              </w:r>
            </w:hyperlink>
            <w:hyperlink r:id="rId83">
              <w:r w:rsidR="00105F1B" w:rsidRPr="001571CA">
                <w:rPr>
                  <w:color w:val="0563C1"/>
                  <w:u w:val="single" w:color="0000FF"/>
                </w:rPr>
                <w:t xml:space="preserve"> </w:t>
              </w:r>
            </w:hyperlink>
          </w:p>
        </w:tc>
      </w:tr>
      <w:tr w:rsidR="001736BD" w14:paraId="343AF8A9"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47A1ECC8"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2A059BE9" w14:textId="06559B18" w:rsidR="001736BD" w:rsidRPr="001571CA" w:rsidRDefault="00BE5579" w:rsidP="004643E8">
            <w:pPr>
              <w:spacing w:after="0" w:line="259" w:lineRule="auto"/>
              <w:ind w:left="126" w:firstLine="0"/>
              <w:rPr>
                <w:color w:val="0563C1"/>
                <w:u w:val="single" w:color="0000FF"/>
              </w:rPr>
            </w:pPr>
            <w:hyperlink r:id="rId84">
              <w:r w:rsidR="00105F1B" w:rsidRPr="001571CA">
                <w:rPr>
                  <w:color w:val="0563C1"/>
                  <w:u w:val="single" w:color="0000FF"/>
                </w:rPr>
                <w:t>Organizational Financial Conflicts of Interes</w:t>
              </w:r>
            </w:hyperlink>
            <w:hyperlink r:id="rId85">
              <w:r w:rsidR="00105F1B" w:rsidRPr="001571CA">
                <w:rPr>
                  <w:color w:val="0563C1"/>
                  <w:u w:val="single" w:color="0000FF"/>
                </w:rPr>
                <w:t>t</w:t>
              </w:r>
            </w:hyperlink>
            <w:hyperlink r:id="rId86">
              <w:r w:rsidR="00105F1B" w:rsidRPr="001571CA">
                <w:rPr>
                  <w:color w:val="0563C1"/>
                  <w:u w:val="single" w:color="0000FF"/>
                </w:rPr>
                <w:t xml:space="preserve"> </w:t>
              </w:r>
            </w:hyperlink>
            <w:hyperlink r:id="rId87">
              <w:r w:rsidR="00105F1B" w:rsidRPr="001571CA">
                <w:rPr>
                  <w:color w:val="0563C1"/>
                  <w:u w:val="single" w:color="0000FF"/>
                </w:rPr>
                <w:t xml:space="preserve"> </w:t>
              </w:r>
            </w:hyperlink>
          </w:p>
        </w:tc>
      </w:tr>
      <w:tr w:rsidR="001736BD" w14:paraId="4509546F"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55623C04"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34A55060" w14:textId="37441A3C" w:rsidR="001736BD" w:rsidRPr="001571CA" w:rsidRDefault="00BE5579" w:rsidP="004643E8">
            <w:pPr>
              <w:spacing w:after="0" w:line="259" w:lineRule="auto"/>
              <w:ind w:left="126" w:firstLine="0"/>
              <w:rPr>
                <w:color w:val="0563C1"/>
                <w:u w:val="single" w:color="0000FF"/>
              </w:rPr>
            </w:pPr>
            <w:hyperlink r:id="rId88">
              <w:r w:rsidR="00105F1B" w:rsidRPr="001571CA">
                <w:rPr>
                  <w:color w:val="0563C1"/>
                  <w:u w:val="single" w:color="0000FF"/>
                </w:rPr>
                <w:t>Privacy and Confidentialit</w:t>
              </w:r>
            </w:hyperlink>
            <w:hyperlink r:id="rId89">
              <w:r w:rsidR="00105F1B" w:rsidRPr="001571CA">
                <w:rPr>
                  <w:color w:val="0563C1"/>
                  <w:u w:val="single" w:color="0000FF"/>
                </w:rPr>
                <w:t>y</w:t>
              </w:r>
            </w:hyperlink>
            <w:hyperlink r:id="rId90">
              <w:r w:rsidR="00105F1B" w:rsidRPr="001571CA">
                <w:rPr>
                  <w:color w:val="0563C1"/>
                  <w:u w:val="single" w:color="0000FF"/>
                </w:rPr>
                <w:t xml:space="preserve"> </w:t>
              </w:r>
            </w:hyperlink>
            <w:hyperlink r:id="rId91">
              <w:r w:rsidR="00105F1B" w:rsidRPr="001571CA">
                <w:rPr>
                  <w:color w:val="0563C1"/>
                  <w:u w:val="single" w:color="0000FF"/>
                </w:rPr>
                <w:t xml:space="preserve"> </w:t>
              </w:r>
            </w:hyperlink>
          </w:p>
        </w:tc>
      </w:tr>
      <w:tr w:rsidR="001736BD" w14:paraId="15D3F810"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11F8ECD6"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15A27E4C" w14:textId="13223254" w:rsidR="001736BD" w:rsidRPr="001571CA" w:rsidRDefault="00BE5579" w:rsidP="004643E8">
            <w:pPr>
              <w:spacing w:after="0" w:line="259" w:lineRule="auto"/>
              <w:ind w:left="126" w:firstLine="0"/>
              <w:rPr>
                <w:color w:val="0563C1"/>
                <w:u w:val="single" w:color="0000FF"/>
              </w:rPr>
            </w:pPr>
            <w:hyperlink r:id="rId92">
              <w:r w:rsidR="00105F1B" w:rsidRPr="001571CA">
                <w:rPr>
                  <w:color w:val="0563C1"/>
                  <w:u w:val="single" w:color="0000FF"/>
                </w:rPr>
                <w:t xml:space="preserve">Recruitment Methods, Recruitment Materials and </w:t>
              </w:r>
            </w:hyperlink>
            <w:hyperlink r:id="rId93">
              <w:r w:rsidR="00105F1B" w:rsidRPr="001571CA">
                <w:rPr>
                  <w:color w:val="0563C1"/>
                  <w:u w:val="single" w:color="0000FF"/>
                </w:rPr>
                <w:t>Participant Compensation</w:t>
              </w:r>
            </w:hyperlink>
            <w:hyperlink r:id="rId94">
              <w:r w:rsidR="00105F1B" w:rsidRPr="001571CA">
                <w:rPr>
                  <w:color w:val="0563C1"/>
                  <w:u w:val="single" w:color="0000FF"/>
                </w:rPr>
                <w:t xml:space="preserve"> </w:t>
              </w:r>
            </w:hyperlink>
            <w:hyperlink r:id="rId95">
              <w:r w:rsidR="00105F1B" w:rsidRPr="001571CA">
                <w:rPr>
                  <w:color w:val="0563C1"/>
                  <w:u w:val="single" w:color="0000FF"/>
                </w:rPr>
                <w:t xml:space="preserve"> </w:t>
              </w:r>
            </w:hyperlink>
            <w:hyperlink r:id="rId96">
              <w:r w:rsidR="00105F1B" w:rsidRPr="001571CA">
                <w:rPr>
                  <w:color w:val="0563C1"/>
                  <w:u w:val="single" w:color="0000FF"/>
                </w:rPr>
                <w:t xml:space="preserve"> </w:t>
              </w:r>
            </w:hyperlink>
          </w:p>
        </w:tc>
      </w:tr>
      <w:tr w:rsidR="001736BD" w14:paraId="2C7C861A"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7FE0381A"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57D549C9" w14:textId="3F69DD8C" w:rsidR="001736BD" w:rsidRPr="001571CA" w:rsidRDefault="00BE5579" w:rsidP="004643E8">
            <w:pPr>
              <w:spacing w:after="0" w:line="259" w:lineRule="auto"/>
              <w:ind w:left="126" w:firstLine="0"/>
              <w:rPr>
                <w:color w:val="0563C1"/>
                <w:u w:val="single" w:color="0000FF"/>
              </w:rPr>
            </w:pPr>
            <w:hyperlink r:id="rId97">
              <w:r w:rsidR="00105F1B" w:rsidRPr="001571CA">
                <w:rPr>
                  <w:color w:val="0563C1"/>
                  <w:u w:val="single" w:color="0000FF"/>
                </w:rPr>
                <w:t>Research Involving Human Subject</w:t>
              </w:r>
            </w:hyperlink>
            <w:hyperlink r:id="rId98">
              <w:r w:rsidR="00105F1B" w:rsidRPr="001571CA">
                <w:rPr>
                  <w:color w:val="0563C1"/>
                  <w:u w:val="single" w:color="0000FF"/>
                </w:rPr>
                <w:t>s</w:t>
              </w:r>
            </w:hyperlink>
            <w:hyperlink r:id="rId99">
              <w:r w:rsidR="00105F1B" w:rsidRPr="001571CA">
                <w:rPr>
                  <w:color w:val="0563C1"/>
                  <w:u w:val="single" w:color="0000FF"/>
                </w:rPr>
                <w:t xml:space="preserve"> </w:t>
              </w:r>
            </w:hyperlink>
            <w:hyperlink r:id="rId100">
              <w:r w:rsidR="00105F1B" w:rsidRPr="001571CA">
                <w:rPr>
                  <w:color w:val="0563C1"/>
                  <w:u w:val="single" w:color="0000FF"/>
                </w:rPr>
                <w:t xml:space="preserve"> </w:t>
              </w:r>
            </w:hyperlink>
          </w:p>
        </w:tc>
      </w:tr>
      <w:tr w:rsidR="001736BD" w14:paraId="6E0E0733"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4031645E"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41E44A95" w14:textId="4329FE3B" w:rsidR="001736BD" w:rsidRPr="001571CA" w:rsidRDefault="00BE5579" w:rsidP="004643E8">
            <w:pPr>
              <w:spacing w:after="0" w:line="259" w:lineRule="auto"/>
              <w:ind w:left="126" w:firstLine="0"/>
              <w:rPr>
                <w:color w:val="0563C1"/>
                <w:u w:val="single" w:color="0000FF"/>
              </w:rPr>
            </w:pPr>
            <w:hyperlink r:id="rId101">
              <w:r w:rsidR="00105F1B" w:rsidRPr="001571CA">
                <w:rPr>
                  <w:color w:val="0563C1"/>
                  <w:u w:val="single" w:color="0000FF"/>
                </w:rPr>
                <w:t>Research Involving Investigational Drug</w:t>
              </w:r>
            </w:hyperlink>
            <w:hyperlink r:id="rId102">
              <w:r w:rsidR="00105F1B" w:rsidRPr="001571CA">
                <w:rPr>
                  <w:color w:val="0563C1"/>
                  <w:u w:val="single" w:color="0000FF"/>
                </w:rPr>
                <w:t>s</w:t>
              </w:r>
            </w:hyperlink>
            <w:hyperlink r:id="rId103">
              <w:r w:rsidR="00105F1B" w:rsidRPr="001571CA">
                <w:rPr>
                  <w:color w:val="0563C1"/>
                  <w:u w:val="single" w:color="0000FF"/>
                </w:rPr>
                <w:t xml:space="preserve"> </w:t>
              </w:r>
            </w:hyperlink>
            <w:hyperlink r:id="rId104">
              <w:r w:rsidR="00105F1B" w:rsidRPr="001571CA">
                <w:rPr>
                  <w:color w:val="0563C1"/>
                  <w:u w:val="single" w:color="0000FF"/>
                </w:rPr>
                <w:t xml:space="preserve"> </w:t>
              </w:r>
            </w:hyperlink>
          </w:p>
        </w:tc>
      </w:tr>
      <w:tr w:rsidR="001736BD" w14:paraId="40778397"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2B371DE6"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7C82C975" w14:textId="383870AE" w:rsidR="001736BD" w:rsidRPr="001571CA" w:rsidRDefault="00BE5579" w:rsidP="004643E8">
            <w:pPr>
              <w:spacing w:after="0" w:line="259" w:lineRule="auto"/>
              <w:ind w:left="126" w:firstLine="0"/>
              <w:rPr>
                <w:color w:val="0563C1"/>
                <w:u w:val="single" w:color="0000FF"/>
              </w:rPr>
            </w:pPr>
            <w:hyperlink r:id="rId105">
              <w:r w:rsidR="00105F1B" w:rsidRPr="001571CA">
                <w:rPr>
                  <w:color w:val="0563C1"/>
                  <w:u w:val="single" w:color="0000FF"/>
                </w:rPr>
                <w:t>Research Involving Medical Device</w:t>
              </w:r>
            </w:hyperlink>
            <w:hyperlink r:id="rId106">
              <w:r w:rsidR="00105F1B" w:rsidRPr="001571CA">
                <w:rPr>
                  <w:color w:val="0563C1"/>
                  <w:u w:val="single" w:color="0000FF"/>
                </w:rPr>
                <w:t>s</w:t>
              </w:r>
            </w:hyperlink>
            <w:hyperlink r:id="rId107">
              <w:r w:rsidR="00105F1B" w:rsidRPr="001571CA">
                <w:rPr>
                  <w:color w:val="0563C1"/>
                  <w:u w:val="single" w:color="0000FF"/>
                </w:rPr>
                <w:t xml:space="preserve"> </w:t>
              </w:r>
            </w:hyperlink>
            <w:hyperlink r:id="rId108">
              <w:r w:rsidR="00105F1B" w:rsidRPr="001571CA">
                <w:rPr>
                  <w:color w:val="0563C1"/>
                  <w:u w:val="single" w:color="0000FF"/>
                </w:rPr>
                <w:t xml:space="preserve"> </w:t>
              </w:r>
            </w:hyperlink>
          </w:p>
        </w:tc>
      </w:tr>
      <w:tr w:rsidR="001736BD" w14:paraId="0A291CC4"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44001BE3"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533A99BF" w14:textId="1A531C15" w:rsidR="001736BD" w:rsidRPr="001571CA" w:rsidRDefault="00BE5579" w:rsidP="004643E8">
            <w:pPr>
              <w:spacing w:after="0" w:line="259" w:lineRule="auto"/>
              <w:ind w:left="126" w:firstLine="0"/>
              <w:rPr>
                <w:color w:val="0563C1"/>
                <w:u w:val="single" w:color="0000FF"/>
              </w:rPr>
            </w:pPr>
            <w:hyperlink r:id="rId109">
              <w:r w:rsidR="00105F1B" w:rsidRPr="001571CA">
                <w:rPr>
                  <w:color w:val="0563C1"/>
                  <w:u w:val="single" w:color="0000FF"/>
                </w:rPr>
                <w:t>Responsibilities of Principal Investigators, Co</w:t>
              </w:r>
            </w:hyperlink>
            <w:r w:rsidR="000318BB" w:rsidRPr="001571CA">
              <w:rPr>
                <w:color w:val="0563C1"/>
                <w:u w:val="single" w:color="0000FF"/>
              </w:rPr>
              <w:t>-</w:t>
            </w:r>
            <w:hyperlink r:id="rId110"/>
            <w:hyperlink r:id="rId111">
              <w:r w:rsidR="00105F1B" w:rsidRPr="001571CA">
                <w:rPr>
                  <w:color w:val="0563C1"/>
                  <w:u w:val="single" w:color="0000FF"/>
                </w:rPr>
                <w:t>Investigators, and Key Personnel</w:t>
              </w:r>
            </w:hyperlink>
            <w:hyperlink r:id="rId112">
              <w:r w:rsidR="00105F1B" w:rsidRPr="001571CA">
                <w:rPr>
                  <w:color w:val="0563C1"/>
                  <w:u w:val="single" w:color="0000FF"/>
                </w:rPr>
                <w:t xml:space="preserve"> </w:t>
              </w:r>
            </w:hyperlink>
            <w:hyperlink r:id="rId113">
              <w:r w:rsidR="00105F1B" w:rsidRPr="001571CA">
                <w:rPr>
                  <w:color w:val="0563C1"/>
                  <w:u w:val="single" w:color="0000FF"/>
                </w:rPr>
                <w:t xml:space="preserve"> </w:t>
              </w:r>
            </w:hyperlink>
            <w:hyperlink r:id="rId114">
              <w:r w:rsidR="00105F1B" w:rsidRPr="001571CA">
                <w:rPr>
                  <w:color w:val="0563C1"/>
                  <w:u w:val="single" w:color="0000FF"/>
                </w:rPr>
                <w:t xml:space="preserve"> </w:t>
              </w:r>
            </w:hyperlink>
          </w:p>
        </w:tc>
      </w:tr>
      <w:tr w:rsidR="001736BD" w14:paraId="0DBA9A13"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66413FA7"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7033C933" w14:textId="20A25125" w:rsidR="001736BD" w:rsidRPr="001571CA" w:rsidRDefault="00BE5579" w:rsidP="004643E8">
            <w:pPr>
              <w:spacing w:after="0" w:line="259" w:lineRule="auto"/>
              <w:ind w:left="126" w:firstLine="0"/>
              <w:rPr>
                <w:color w:val="0563C1"/>
                <w:u w:val="single" w:color="0000FF"/>
              </w:rPr>
            </w:pPr>
            <w:hyperlink r:id="rId115">
              <w:r w:rsidR="00105F1B" w:rsidRPr="001571CA">
                <w:rPr>
                  <w:color w:val="0563C1"/>
                  <w:u w:val="single" w:color="0000FF"/>
                </w:rPr>
                <w:t>Review of Research by Convened IR</w:t>
              </w:r>
            </w:hyperlink>
            <w:hyperlink r:id="rId116">
              <w:r w:rsidR="00105F1B" w:rsidRPr="001571CA">
                <w:rPr>
                  <w:color w:val="0563C1"/>
                  <w:u w:val="single" w:color="0000FF"/>
                </w:rPr>
                <w:t>B</w:t>
              </w:r>
            </w:hyperlink>
            <w:hyperlink r:id="rId117">
              <w:r w:rsidR="00105F1B" w:rsidRPr="001571CA">
                <w:rPr>
                  <w:color w:val="0563C1"/>
                  <w:u w:val="single" w:color="0000FF"/>
                </w:rPr>
                <w:t xml:space="preserve"> </w:t>
              </w:r>
            </w:hyperlink>
            <w:hyperlink r:id="rId118">
              <w:r w:rsidR="00105F1B" w:rsidRPr="001571CA">
                <w:rPr>
                  <w:color w:val="0563C1"/>
                  <w:u w:val="single" w:color="0000FF"/>
                </w:rPr>
                <w:t xml:space="preserve"> </w:t>
              </w:r>
            </w:hyperlink>
          </w:p>
        </w:tc>
      </w:tr>
      <w:tr w:rsidR="001736BD" w14:paraId="43CCFDA8"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BFBFBF"/>
            <w:vAlign w:val="center"/>
          </w:tcPr>
          <w:p w14:paraId="4AB577C9"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shd w:val="clear" w:color="auto" w:fill="BFBFBF"/>
            <w:vAlign w:val="center"/>
          </w:tcPr>
          <w:p w14:paraId="2EC12C4B" w14:textId="55F8DE38" w:rsidR="001736BD" w:rsidRPr="001571CA" w:rsidRDefault="00BE5579" w:rsidP="004643E8">
            <w:pPr>
              <w:spacing w:after="0" w:line="259" w:lineRule="auto"/>
              <w:ind w:left="126" w:firstLine="0"/>
              <w:rPr>
                <w:color w:val="0563C1"/>
                <w:u w:val="single" w:color="0000FF"/>
              </w:rPr>
            </w:pPr>
            <w:hyperlink r:id="rId119">
              <w:r w:rsidR="00105F1B" w:rsidRPr="001571CA">
                <w:rPr>
                  <w:color w:val="0563C1"/>
                  <w:u w:val="single" w:color="0000FF"/>
                </w:rPr>
                <w:t>Short Form Informed Consen</w:t>
              </w:r>
            </w:hyperlink>
            <w:hyperlink r:id="rId120">
              <w:r w:rsidR="00105F1B" w:rsidRPr="001571CA">
                <w:rPr>
                  <w:color w:val="0563C1"/>
                  <w:u w:val="single" w:color="0000FF"/>
                </w:rPr>
                <w:t>t</w:t>
              </w:r>
            </w:hyperlink>
            <w:hyperlink r:id="rId121">
              <w:r w:rsidR="00105F1B" w:rsidRPr="001571CA">
                <w:rPr>
                  <w:color w:val="0563C1"/>
                  <w:u w:val="single" w:color="0000FF"/>
                </w:rPr>
                <w:t xml:space="preserve"> </w:t>
              </w:r>
            </w:hyperlink>
            <w:hyperlink r:id="rId122">
              <w:r w:rsidR="00105F1B" w:rsidRPr="001571CA">
                <w:rPr>
                  <w:color w:val="0563C1"/>
                  <w:u w:val="single" w:color="0000FF"/>
                </w:rPr>
                <w:t xml:space="preserve"> </w:t>
              </w:r>
            </w:hyperlink>
          </w:p>
        </w:tc>
      </w:tr>
      <w:tr w:rsidR="001736BD" w14:paraId="73F83109"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vAlign w:val="center"/>
          </w:tcPr>
          <w:p w14:paraId="2A2BE9A7" w14:textId="77777777" w:rsidR="001736BD" w:rsidRDefault="00105F1B">
            <w:pPr>
              <w:spacing w:after="0" w:line="259" w:lineRule="auto"/>
              <w:ind w:left="108" w:firstLine="0"/>
            </w:pPr>
            <w:r>
              <w:rPr>
                <w:b/>
              </w:rPr>
              <w:t xml:space="preserve">OSU Office of Responsible Research Practices HRPP </w:t>
            </w:r>
            <w:r>
              <w:t xml:space="preserve"> </w:t>
            </w:r>
          </w:p>
        </w:tc>
        <w:tc>
          <w:tcPr>
            <w:tcW w:w="5760" w:type="dxa"/>
            <w:tcBorders>
              <w:top w:val="nil"/>
              <w:left w:val="nil"/>
              <w:bottom w:val="nil"/>
              <w:right w:val="nil"/>
            </w:tcBorders>
            <w:vAlign w:val="center"/>
          </w:tcPr>
          <w:p w14:paraId="71AF7A6A" w14:textId="5DF4828A" w:rsidR="001736BD" w:rsidRPr="001571CA" w:rsidRDefault="00BE5579" w:rsidP="004643E8">
            <w:pPr>
              <w:spacing w:after="0" w:line="259" w:lineRule="auto"/>
              <w:ind w:left="126" w:firstLine="0"/>
              <w:rPr>
                <w:color w:val="0563C1"/>
                <w:u w:val="single" w:color="0000FF"/>
              </w:rPr>
            </w:pPr>
            <w:hyperlink r:id="rId123">
              <w:r w:rsidR="00105F1B" w:rsidRPr="001571CA">
                <w:rPr>
                  <w:color w:val="0563C1"/>
                  <w:u w:val="single" w:color="0000FF"/>
                </w:rPr>
                <w:t>Suspension and Termination of IRB Approve</w:t>
              </w:r>
            </w:hyperlink>
            <w:hyperlink r:id="rId124">
              <w:r w:rsidR="00105F1B" w:rsidRPr="001571CA">
                <w:rPr>
                  <w:color w:val="0563C1"/>
                  <w:u w:val="single" w:color="0000FF"/>
                </w:rPr>
                <w:t>d</w:t>
              </w:r>
            </w:hyperlink>
            <w:hyperlink r:id="rId125">
              <w:r w:rsidR="00105F1B" w:rsidRPr="001571CA">
                <w:rPr>
                  <w:color w:val="0563C1"/>
                  <w:u w:val="single" w:color="0000FF"/>
                </w:rPr>
                <w:t xml:space="preserve"> </w:t>
              </w:r>
            </w:hyperlink>
            <w:hyperlink r:id="rId126">
              <w:r w:rsidR="00105F1B" w:rsidRPr="001571CA">
                <w:rPr>
                  <w:color w:val="0563C1"/>
                  <w:u w:val="single" w:color="0000FF"/>
                </w:rPr>
                <w:t>Researc</w:t>
              </w:r>
            </w:hyperlink>
            <w:hyperlink r:id="rId127">
              <w:r w:rsidR="00105F1B" w:rsidRPr="001571CA">
                <w:rPr>
                  <w:color w:val="0563C1"/>
                  <w:u w:val="single" w:color="0000FF"/>
                </w:rPr>
                <w:t>h</w:t>
              </w:r>
            </w:hyperlink>
            <w:hyperlink r:id="rId128">
              <w:r w:rsidR="00105F1B" w:rsidRPr="001571CA">
                <w:rPr>
                  <w:color w:val="0563C1"/>
                  <w:u w:val="single" w:color="0000FF"/>
                </w:rPr>
                <w:t xml:space="preserve"> </w:t>
              </w:r>
            </w:hyperlink>
            <w:hyperlink r:id="rId129">
              <w:r w:rsidR="00105F1B" w:rsidRPr="001571CA">
                <w:rPr>
                  <w:color w:val="0563C1"/>
                  <w:u w:val="single" w:color="0000FF"/>
                </w:rPr>
                <w:t xml:space="preserve"> </w:t>
              </w:r>
            </w:hyperlink>
          </w:p>
        </w:tc>
      </w:tr>
      <w:tr w:rsidR="001736BD" w14:paraId="382ACCDF" w14:textId="77777777" w:rsidTr="00BE5579">
        <w:tblPrEx>
          <w:tblCellMar>
            <w:top w:w="95" w:type="dxa"/>
            <w:bottom w:w="56" w:type="dxa"/>
            <w:right w:w="0" w:type="dxa"/>
          </w:tblCellMar>
        </w:tblPrEx>
        <w:trPr>
          <w:trHeight w:val="576"/>
        </w:trPr>
        <w:tc>
          <w:tcPr>
            <w:tcW w:w="5760" w:type="dxa"/>
            <w:tcBorders>
              <w:top w:val="nil"/>
              <w:left w:val="nil"/>
              <w:right w:val="nil"/>
            </w:tcBorders>
            <w:shd w:val="clear" w:color="auto" w:fill="BFBFBF"/>
            <w:vAlign w:val="center"/>
          </w:tcPr>
          <w:p w14:paraId="137E2247" w14:textId="77777777" w:rsidR="001736BD" w:rsidRDefault="00105F1B">
            <w:pPr>
              <w:spacing w:after="0" w:line="259" w:lineRule="auto"/>
              <w:ind w:left="108" w:firstLine="0"/>
            </w:pPr>
            <w:r>
              <w:rPr>
                <w:b/>
              </w:rPr>
              <w:t xml:space="preserve">OSU Office of Research </w:t>
            </w:r>
            <w:r>
              <w:t xml:space="preserve"> </w:t>
            </w:r>
          </w:p>
        </w:tc>
        <w:tc>
          <w:tcPr>
            <w:tcW w:w="5760" w:type="dxa"/>
            <w:tcBorders>
              <w:top w:val="nil"/>
              <w:left w:val="nil"/>
              <w:right w:val="nil"/>
            </w:tcBorders>
            <w:shd w:val="clear" w:color="auto" w:fill="BFBFBF"/>
            <w:vAlign w:val="center"/>
          </w:tcPr>
          <w:p w14:paraId="68F5C8F2" w14:textId="77777777" w:rsidR="001736BD" w:rsidRDefault="00BE5579" w:rsidP="004643E8">
            <w:pPr>
              <w:spacing w:after="0" w:line="259" w:lineRule="auto"/>
              <w:ind w:left="126" w:firstLine="0"/>
            </w:pPr>
            <w:hyperlink r:id="rId130">
              <w:r w:rsidR="00105F1B" w:rsidRPr="001571CA">
                <w:rPr>
                  <w:color w:val="0563C1"/>
                  <w:u w:val="single" w:color="0000FF"/>
                </w:rPr>
                <w:t>Institutional Biosafety Polic</w:t>
              </w:r>
            </w:hyperlink>
            <w:hyperlink r:id="rId131">
              <w:r w:rsidR="00105F1B" w:rsidRPr="001571CA">
                <w:rPr>
                  <w:color w:val="0563C1"/>
                  <w:u w:val="single" w:color="0000FF"/>
                </w:rPr>
                <w:t>y</w:t>
              </w:r>
            </w:hyperlink>
            <w:hyperlink r:id="rId132">
              <w:r w:rsidR="00105F1B" w:rsidRPr="001571CA">
                <w:rPr>
                  <w:color w:val="0563C1"/>
                  <w:u w:val="single" w:color="0000FF"/>
                </w:rPr>
                <w:t xml:space="preserve">  </w:t>
              </w:r>
            </w:hyperlink>
            <w:hyperlink r:id="rId133">
              <w:r w:rsidR="00105F1B">
                <w:t xml:space="preserve"> </w:t>
              </w:r>
            </w:hyperlink>
          </w:p>
        </w:tc>
      </w:tr>
      <w:tr w:rsidR="0008768C" w14:paraId="73893A6A" w14:textId="77777777" w:rsidTr="00BE5579">
        <w:tblPrEx>
          <w:tblCellMar>
            <w:top w:w="95" w:type="dxa"/>
            <w:bottom w:w="56" w:type="dxa"/>
            <w:right w:w="0" w:type="dxa"/>
          </w:tblCellMar>
        </w:tblPrEx>
        <w:trPr>
          <w:trHeight w:val="576"/>
        </w:trPr>
        <w:tc>
          <w:tcPr>
            <w:tcW w:w="5760" w:type="dxa"/>
            <w:tcBorders>
              <w:top w:val="nil"/>
              <w:left w:val="nil"/>
              <w:bottom w:val="nil"/>
              <w:right w:val="nil"/>
            </w:tcBorders>
            <w:shd w:val="clear" w:color="auto" w:fill="auto"/>
            <w:vAlign w:val="center"/>
          </w:tcPr>
          <w:p w14:paraId="2A389B71" w14:textId="29603EF1" w:rsidR="0008768C" w:rsidRDefault="0008768C">
            <w:pPr>
              <w:spacing w:after="0" w:line="259" w:lineRule="auto"/>
              <w:ind w:left="108" w:firstLine="0"/>
              <w:rPr>
                <w:b/>
              </w:rPr>
            </w:pPr>
            <w:r>
              <w:rPr>
                <w:b/>
              </w:rPr>
              <w:t>OSU Office of Research</w:t>
            </w:r>
          </w:p>
        </w:tc>
        <w:tc>
          <w:tcPr>
            <w:tcW w:w="5760" w:type="dxa"/>
            <w:tcBorders>
              <w:top w:val="nil"/>
              <w:left w:val="nil"/>
              <w:bottom w:val="nil"/>
              <w:right w:val="nil"/>
            </w:tcBorders>
            <w:shd w:val="clear" w:color="auto" w:fill="auto"/>
            <w:vAlign w:val="center"/>
          </w:tcPr>
          <w:p w14:paraId="58B003A8" w14:textId="4BEF0B15" w:rsidR="0008768C" w:rsidRDefault="0008768C" w:rsidP="004643E8">
            <w:pPr>
              <w:spacing w:after="0" w:line="259" w:lineRule="auto"/>
              <w:ind w:left="126" w:firstLine="0"/>
            </w:pPr>
            <w:hyperlink r:id="rId134" w:history="1">
              <w:r w:rsidRPr="0008768C">
                <w:rPr>
                  <w:rStyle w:val="Hyperlink"/>
                </w:rPr>
                <w:t>Research Data Policy</w:t>
              </w:r>
            </w:hyperlink>
          </w:p>
        </w:tc>
      </w:tr>
      <w:tr w:rsidR="001736BD" w14:paraId="57205451" w14:textId="77777777" w:rsidTr="00BE5579">
        <w:tblPrEx>
          <w:tblCellMar>
            <w:top w:w="37" w:type="dxa"/>
            <w:bottom w:w="0" w:type="dxa"/>
            <w:right w:w="56" w:type="dxa"/>
          </w:tblCellMar>
        </w:tblPrEx>
        <w:trPr>
          <w:trHeight w:val="631"/>
        </w:trPr>
        <w:tc>
          <w:tcPr>
            <w:tcW w:w="5760" w:type="dxa"/>
            <w:tcBorders>
              <w:top w:val="nil"/>
              <w:left w:val="nil"/>
              <w:bottom w:val="nil"/>
              <w:right w:val="nil"/>
            </w:tcBorders>
            <w:shd w:val="clear" w:color="auto" w:fill="BFBFBF"/>
            <w:vAlign w:val="center"/>
          </w:tcPr>
          <w:p w14:paraId="3F899A06" w14:textId="7B4348BD" w:rsidR="001736BD" w:rsidRDefault="00105F1B">
            <w:pPr>
              <w:spacing w:after="0" w:line="259" w:lineRule="auto"/>
              <w:ind w:left="108" w:firstLine="0"/>
            </w:pPr>
            <w:r>
              <w:rPr>
                <w:b/>
              </w:rPr>
              <w:t xml:space="preserve">OSU Office of Research Compliance </w:t>
            </w:r>
            <w:r>
              <w:t xml:space="preserve"> </w:t>
            </w:r>
          </w:p>
        </w:tc>
        <w:tc>
          <w:tcPr>
            <w:tcW w:w="5760" w:type="dxa"/>
            <w:tcBorders>
              <w:top w:val="nil"/>
              <w:left w:val="nil"/>
              <w:bottom w:val="nil"/>
              <w:right w:val="nil"/>
            </w:tcBorders>
            <w:shd w:val="clear" w:color="auto" w:fill="BFBFBF"/>
            <w:vAlign w:val="center"/>
          </w:tcPr>
          <w:p w14:paraId="1CE6A3A3" w14:textId="77777777" w:rsidR="001736BD" w:rsidRPr="001571CA" w:rsidRDefault="00BE5579" w:rsidP="004643E8">
            <w:pPr>
              <w:spacing w:after="0" w:line="259" w:lineRule="auto"/>
              <w:ind w:left="126" w:firstLine="0"/>
              <w:rPr>
                <w:color w:val="0563C1"/>
                <w:u w:val="single" w:color="0000FF"/>
              </w:rPr>
            </w:pPr>
            <w:hyperlink r:id="rId135">
              <w:r w:rsidR="00105F1B" w:rsidRPr="001571CA">
                <w:rPr>
                  <w:color w:val="0563C1"/>
                  <w:u w:val="single" w:color="0000FF"/>
                </w:rPr>
                <w:t>Conflict of Interes</w:t>
              </w:r>
            </w:hyperlink>
            <w:hyperlink r:id="rId136">
              <w:r w:rsidR="00105F1B" w:rsidRPr="001571CA">
                <w:rPr>
                  <w:color w:val="0563C1"/>
                  <w:u w:val="single" w:color="0000FF"/>
                </w:rPr>
                <w:t>t</w:t>
              </w:r>
            </w:hyperlink>
            <w:hyperlink r:id="rId137">
              <w:r w:rsidR="00105F1B" w:rsidRPr="001571CA">
                <w:rPr>
                  <w:color w:val="0563C1"/>
                  <w:u w:val="single" w:color="0000FF"/>
                </w:rPr>
                <w:t xml:space="preserve"> </w:t>
              </w:r>
            </w:hyperlink>
            <w:hyperlink r:id="rId138">
              <w:r w:rsidR="00105F1B" w:rsidRPr="001571CA">
                <w:rPr>
                  <w:color w:val="0563C1"/>
                  <w:u w:val="single" w:color="0000FF"/>
                </w:rPr>
                <w:t xml:space="preserve"> </w:t>
              </w:r>
            </w:hyperlink>
          </w:p>
        </w:tc>
      </w:tr>
      <w:tr w:rsidR="001736BD" w14:paraId="4CCA20EF" w14:textId="77777777" w:rsidTr="00BE5579">
        <w:tblPrEx>
          <w:tblCellMar>
            <w:top w:w="37" w:type="dxa"/>
            <w:bottom w:w="0" w:type="dxa"/>
            <w:right w:w="56" w:type="dxa"/>
          </w:tblCellMar>
        </w:tblPrEx>
        <w:trPr>
          <w:trHeight w:val="638"/>
        </w:trPr>
        <w:tc>
          <w:tcPr>
            <w:tcW w:w="5760" w:type="dxa"/>
            <w:tcBorders>
              <w:top w:val="nil"/>
              <w:left w:val="nil"/>
              <w:bottom w:val="nil"/>
              <w:right w:val="nil"/>
            </w:tcBorders>
            <w:vAlign w:val="center"/>
          </w:tcPr>
          <w:p w14:paraId="0E4F98CC" w14:textId="77777777" w:rsidR="001736BD" w:rsidRDefault="00105F1B">
            <w:pPr>
              <w:spacing w:after="0" w:line="259" w:lineRule="auto"/>
              <w:ind w:left="108" w:firstLine="0"/>
            </w:pPr>
            <w:r>
              <w:rPr>
                <w:b/>
              </w:rPr>
              <w:t xml:space="preserve">OSU Office of Research Compliance </w:t>
            </w:r>
            <w:r>
              <w:t xml:space="preserve"> </w:t>
            </w:r>
          </w:p>
        </w:tc>
        <w:tc>
          <w:tcPr>
            <w:tcW w:w="5760" w:type="dxa"/>
            <w:tcBorders>
              <w:top w:val="nil"/>
              <w:left w:val="nil"/>
              <w:bottom w:val="nil"/>
              <w:right w:val="nil"/>
            </w:tcBorders>
            <w:vAlign w:val="center"/>
          </w:tcPr>
          <w:p w14:paraId="1EA576C5" w14:textId="77777777" w:rsidR="001736BD" w:rsidRPr="001571CA" w:rsidRDefault="00BE5579" w:rsidP="004643E8">
            <w:pPr>
              <w:spacing w:after="0" w:line="259" w:lineRule="auto"/>
              <w:ind w:left="126" w:firstLine="0"/>
              <w:rPr>
                <w:color w:val="0563C1"/>
                <w:u w:val="single" w:color="0000FF"/>
              </w:rPr>
            </w:pPr>
            <w:hyperlink r:id="rId139">
              <w:r w:rsidR="00105F1B" w:rsidRPr="001571CA">
                <w:rPr>
                  <w:color w:val="0563C1"/>
                  <w:u w:val="single" w:color="0000FF"/>
                </w:rPr>
                <w:t>Human Gene Transfe</w:t>
              </w:r>
            </w:hyperlink>
            <w:hyperlink r:id="rId140">
              <w:r w:rsidR="00105F1B" w:rsidRPr="001571CA">
                <w:rPr>
                  <w:color w:val="0563C1"/>
                  <w:u w:val="single" w:color="0000FF"/>
                </w:rPr>
                <w:t>r</w:t>
              </w:r>
            </w:hyperlink>
            <w:hyperlink r:id="rId141">
              <w:r w:rsidR="00105F1B" w:rsidRPr="001571CA">
                <w:rPr>
                  <w:color w:val="0563C1"/>
                  <w:u w:val="single" w:color="0000FF"/>
                </w:rPr>
                <w:t xml:space="preserve"> </w:t>
              </w:r>
            </w:hyperlink>
            <w:hyperlink r:id="rId142">
              <w:r w:rsidR="00105F1B" w:rsidRPr="001571CA">
                <w:rPr>
                  <w:color w:val="0563C1"/>
                  <w:u w:val="single" w:color="0000FF"/>
                </w:rPr>
                <w:t xml:space="preserve"> </w:t>
              </w:r>
            </w:hyperlink>
          </w:p>
        </w:tc>
      </w:tr>
      <w:tr w:rsidR="001736BD" w14:paraId="6D8AA194" w14:textId="77777777" w:rsidTr="00BE5579">
        <w:tblPrEx>
          <w:tblCellMar>
            <w:top w:w="37" w:type="dxa"/>
            <w:bottom w:w="0" w:type="dxa"/>
            <w:right w:w="56" w:type="dxa"/>
          </w:tblCellMar>
        </w:tblPrEx>
        <w:trPr>
          <w:trHeight w:val="629"/>
        </w:trPr>
        <w:tc>
          <w:tcPr>
            <w:tcW w:w="5760" w:type="dxa"/>
            <w:tcBorders>
              <w:top w:val="nil"/>
              <w:left w:val="nil"/>
              <w:right w:val="nil"/>
            </w:tcBorders>
            <w:shd w:val="clear" w:color="auto" w:fill="BFBFBF"/>
            <w:vAlign w:val="center"/>
          </w:tcPr>
          <w:p w14:paraId="015E419A" w14:textId="77777777" w:rsidR="001736BD" w:rsidRDefault="00105F1B">
            <w:pPr>
              <w:spacing w:after="0" w:line="259" w:lineRule="auto"/>
              <w:ind w:left="108" w:firstLine="0"/>
            </w:pPr>
            <w:r>
              <w:rPr>
                <w:b/>
              </w:rPr>
              <w:t xml:space="preserve">OSU Office of the Chief Information Officer </w:t>
            </w:r>
            <w:r>
              <w:t xml:space="preserve"> </w:t>
            </w:r>
          </w:p>
        </w:tc>
        <w:tc>
          <w:tcPr>
            <w:tcW w:w="5760" w:type="dxa"/>
            <w:tcBorders>
              <w:top w:val="nil"/>
              <w:left w:val="nil"/>
              <w:right w:val="nil"/>
            </w:tcBorders>
            <w:shd w:val="clear" w:color="auto" w:fill="BFBFBF"/>
            <w:vAlign w:val="center"/>
          </w:tcPr>
          <w:p w14:paraId="18075D15" w14:textId="77777777" w:rsidR="001736BD" w:rsidRPr="001571CA" w:rsidRDefault="00BE5579" w:rsidP="004643E8">
            <w:pPr>
              <w:spacing w:after="0" w:line="259" w:lineRule="auto"/>
              <w:ind w:left="126" w:firstLine="0"/>
              <w:rPr>
                <w:color w:val="0563C1"/>
                <w:u w:val="single" w:color="0000FF"/>
              </w:rPr>
            </w:pPr>
            <w:hyperlink r:id="rId143">
              <w:r w:rsidR="00105F1B" w:rsidRPr="001571CA">
                <w:rPr>
                  <w:color w:val="0563C1"/>
                  <w:u w:val="single" w:color="0000FF"/>
                </w:rPr>
                <w:t>Institutional Data Polic</w:t>
              </w:r>
            </w:hyperlink>
            <w:hyperlink r:id="rId144">
              <w:r w:rsidR="00105F1B" w:rsidRPr="001571CA">
                <w:rPr>
                  <w:color w:val="0563C1"/>
                  <w:u w:val="single" w:color="0000FF"/>
                </w:rPr>
                <w:t>y</w:t>
              </w:r>
            </w:hyperlink>
            <w:hyperlink r:id="rId145">
              <w:r w:rsidR="00105F1B" w:rsidRPr="001571CA">
                <w:rPr>
                  <w:color w:val="0563C1"/>
                  <w:u w:val="single" w:color="0000FF"/>
                </w:rPr>
                <w:t xml:space="preserve"> </w:t>
              </w:r>
            </w:hyperlink>
            <w:hyperlink r:id="rId146">
              <w:r w:rsidR="00105F1B" w:rsidRPr="001571CA">
                <w:rPr>
                  <w:color w:val="0563C1"/>
                  <w:u w:val="single" w:color="0000FF"/>
                </w:rPr>
                <w:t xml:space="preserve"> </w:t>
              </w:r>
            </w:hyperlink>
          </w:p>
        </w:tc>
      </w:tr>
      <w:tr w:rsidR="001736BD" w14:paraId="30EF1ACF" w14:textId="77777777" w:rsidTr="00BE5579">
        <w:tblPrEx>
          <w:tblCellMar>
            <w:top w:w="37" w:type="dxa"/>
            <w:bottom w:w="0" w:type="dxa"/>
            <w:right w:w="56" w:type="dxa"/>
          </w:tblCellMar>
        </w:tblPrEx>
        <w:trPr>
          <w:trHeight w:val="631"/>
        </w:trPr>
        <w:tc>
          <w:tcPr>
            <w:tcW w:w="5760" w:type="dxa"/>
            <w:tcBorders>
              <w:left w:val="nil"/>
              <w:bottom w:val="nil"/>
              <w:right w:val="nil"/>
            </w:tcBorders>
            <w:vAlign w:val="center"/>
          </w:tcPr>
          <w:p w14:paraId="7A65A3E2" w14:textId="77777777" w:rsidR="001736BD" w:rsidRDefault="00105F1B">
            <w:pPr>
              <w:spacing w:after="0" w:line="259" w:lineRule="auto"/>
              <w:ind w:left="108" w:firstLine="0"/>
            </w:pPr>
            <w:r>
              <w:rPr>
                <w:b/>
              </w:rPr>
              <w:lastRenderedPageBreak/>
              <w:t xml:space="preserve">OSUWMC </w:t>
            </w:r>
            <w:r>
              <w:t xml:space="preserve"> </w:t>
            </w:r>
          </w:p>
        </w:tc>
        <w:tc>
          <w:tcPr>
            <w:tcW w:w="5760" w:type="dxa"/>
            <w:tcBorders>
              <w:left w:val="nil"/>
              <w:bottom w:val="nil"/>
              <w:right w:val="nil"/>
            </w:tcBorders>
          </w:tcPr>
          <w:p w14:paraId="284D1A1A" w14:textId="77777777" w:rsidR="001736BD" w:rsidRPr="001571CA" w:rsidRDefault="00BE5579">
            <w:pPr>
              <w:spacing w:after="0" w:line="259" w:lineRule="auto"/>
              <w:ind w:left="0" w:firstLine="0"/>
              <w:rPr>
                <w:color w:val="0563C1"/>
                <w:u w:val="single" w:color="0000FF"/>
              </w:rPr>
            </w:pPr>
            <w:hyperlink r:id="rId147">
              <w:r w:rsidR="00105F1B" w:rsidRPr="001571CA">
                <w:rPr>
                  <w:color w:val="0563C1"/>
                  <w:u w:val="single" w:color="0000FF"/>
                </w:rPr>
                <w:t>Use of Patient Information by Hospitals and</w:t>
              </w:r>
            </w:hyperlink>
            <w:hyperlink r:id="rId148">
              <w:r w:rsidR="00105F1B" w:rsidRPr="001571CA">
                <w:rPr>
                  <w:color w:val="0563C1"/>
                  <w:u w:val="single" w:color="0000FF"/>
                </w:rPr>
                <w:t xml:space="preserve"> </w:t>
              </w:r>
            </w:hyperlink>
            <w:hyperlink r:id="rId149">
              <w:r w:rsidR="00105F1B" w:rsidRPr="001571CA">
                <w:rPr>
                  <w:color w:val="0563C1"/>
                  <w:u w:val="single" w:color="0000FF"/>
                </w:rPr>
                <w:t>Medical Staff</w:t>
              </w:r>
            </w:hyperlink>
            <w:hyperlink r:id="rId150">
              <w:r w:rsidR="00105F1B" w:rsidRPr="001571CA">
                <w:rPr>
                  <w:color w:val="0563C1"/>
                  <w:u w:val="single" w:color="0000FF"/>
                </w:rPr>
                <w:t xml:space="preserve"> </w:t>
              </w:r>
            </w:hyperlink>
            <w:hyperlink r:id="rId151">
              <w:r w:rsidR="00105F1B" w:rsidRPr="001571CA">
                <w:rPr>
                  <w:color w:val="0563C1"/>
                  <w:u w:val="single" w:color="0000FF"/>
                </w:rPr>
                <w:t xml:space="preserve"> </w:t>
              </w:r>
            </w:hyperlink>
            <w:hyperlink r:id="rId152">
              <w:r w:rsidR="00105F1B" w:rsidRPr="001571CA">
                <w:rPr>
                  <w:color w:val="0563C1"/>
                  <w:u w:val="single" w:color="0000FF"/>
                </w:rPr>
                <w:t xml:space="preserve"> </w:t>
              </w:r>
            </w:hyperlink>
          </w:p>
        </w:tc>
      </w:tr>
      <w:tr w:rsidR="001736BD" w14:paraId="57173D32" w14:textId="77777777" w:rsidTr="00BE5579">
        <w:tblPrEx>
          <w:tblCellMar>
            <w:top w:w="37" w:type="dxa"/>
            <w:bottom w:w="0" w:type="dxa"/>
            <w:right w:w="56" w:type="dxa"/>
          </w:tblCellMar>
        </w:tblPrEx>
        <w:trPr>
          <w:trHeight w:val="629"/>
        </w:trPr>
        <w:tc>
          <w:tcPr>
            <w:tcW w:w="5760" w:type="dxa"/>
            <w:tcBorders>
              <w:top w:val="nil"/>
              <w:left w:val="nil"/>
              <w:bottom w:val="nil"/>
              <w:right w:val="nil"/>
            </w:tcBorders>
            <w:shd w:val="clear" w:color="auto" w:fill="BFBFBF"/>
            <w:vAlign w:val="center"/>
          </w:tcPr>
          <w:p w14:paraId="5FE435FD" w14:textId="77777777" w:rsidR="001736BD" w:rsidRDefault="00105F1B">
            <w:pPr>
              <w:spacing w:after="0" w:line="259" w:lineRule="auto"/>
              <w:ind w:left="108" w:firstLine="0"/>
            </w:pPr>
            <w:r>
              <w:rPr>
                <w:b/>
              </w:rPr>
              <w:t xml:space="preserve">OSUWMC </w:t>
            </w:r>
            <w:r>
              <w:t xml:space="preserve"> </w:t>
            </w:r>
          </w:p>
        </w:tc>
        <w:tc>
          <w:tcPr>
            <w:tcW w:w="5760" w:type="dxa"/>
            <w:tcBorders>
              <w:top w:val="nil"/>
              <w:left w:val="nil"/>
              <w:bottom w:val="nil"/>
              <w:right w:val="nil"/>
            </w:tcBorders>
            <w:shd w:val="clear" w:color="auto" w:fill="BFBFBF"/>
            <w:vAlign w:val="center"/>
          </w:tcPr>
          <w:p w14:paraId="50F80CFE" w14:textId="77777777" w:rsidR="001736BD" w:rsidRPr="001571CA" w:rsidRDefault="00BE5579">
            <w:pPr>
              <w:spacing w:after="0" w:line="259" w:lineRule="auto"/>
              <w:ind w:left="0" w:firstLine="0"/>
              <w:rPr>
                <w:color w:val="0563C1"/>
                <w:u w:val="single" w:color="0000FF"/>
              </w:rPr>
            </w:pPr>
            <w:hyperlink r:id="rId153">
              <w:r w:rsidR="00105F1B" w:rsidRPr="001571CA">
                <w:rPr>
                  <w:color w:val="0563C1"/>
                  <w:u w:val="single" w:color="0000FF"/>
                </w:rPr>
                <w:t>Patient Information &amp; HIPAA Requirement</w:t>
              </w:r>
            </w:hyperlink>
            <w:hyperlink r:id="rId154">
              <w:r w:rsidR="00105F1B" w:rsidRPr="001571CA">
                <w:rPr>
                  <w:color w:val="0563C1"/>
                  <w:u w:val="single" w:color="0000FF"/>
                </w:rPr>
                <w:t>s</w:t>
              </w:r>
            </w:hyperlink>
            <w:hyperlink r:id="rId155">
              <w:r w:rsidR="00105F1B" w:rsidRPr="001571CA">
                <w:rPr>
                  <w:color w:val="0563C1"/>
                  <w:u w:val="single" w:color="0000FF"/>
                </w:rPr>
                <w:t xml:space="preserve"> </w:t>
              </w:r>
            </w:hyperlink>
            <w:hyperlink r:id="rId156">
              <w:r w:rsidR="00105F1B" w:rsidRPr="001571CA">
                <w:rPr>
                  <w:color w:val="0563C1"/>
                  <w:u w:val="single" w:color="0000FF"/>
                </w:rPr>
                <w:t xml:space="preserve"> </w:t>
              </w:r>
            </w:hyperlink>
          </w:p>
        </w:tc>
      </w:tr>
      <w:tr w:rsidR="001736BD" w14:paraId="55D5FA09" w14:textId="77777777" w:rsidTr="00BE5579">
        <w:tblPrEx>
          <w:tblCellMar>
            <w:top w:w="37" w:type="dxa"/>
            <w:bottom w:w="0" w:type="dxa"/>
            <w:right w:w="56" w:type="dxa"/>
          </w:tblCellMar>
        </w:tblPrEx>
        <w:trPr>
          <w:trHeight w:val="631"/>
        </w:trPr>
        <w:tc>
          <w:tcPr>
            <w:tcW w:w="5760" w:type="dxa"/>
            <w:tcBorders>
              <w:top w:val="nil"/>
              <w:left w:val="nil"/>
              <w:bottom w:val="nil"/>
              <w:right w:val="nil"/>
            </w:tcBorders>
            <w:vAlign w:val="center"/>
          </w:tcPr>
          <w:p w14:paraId="31938799" w14:textId="77777777" w:rsidR="001736BD" w:rsidRDefault="00105F1B">
            <w:pPr>
              <w:spacing w:after="0" w:line="259" w:lineRule="auto"/>
              <w:ind w:left="108" w:firstLine="0"/>
            </w:pPr>
            <w:r>
              <w:rPr>
                <w:b/>
              </w:rPr>
              <w:t xml:space="preserve">OSUWMC </w:t>
            </w:r>
            <w:r>
              <w:t xml:space="preserve"> </w:t>
            </w:r>
          </w:p>
        </w:tc>
        <w:tc>
          <w:tcPr>
            <w:tcW w:w="5760" w:type="dxa"/>
            <w:tcBorders>
              <w:top w:val="nil"/>
              <w:left w:val="nil"/>
              <w:bottom w:val="nil"/>
              <w:right w:val="nil"/>
            </w:tcBorders>
            <w:vAlign w:val="center"/>
          </w:tcPr>
          <w:p w14:paraId="03C5C9A9" w14:textId="32E7B0BF" w:rsidR="001736BD" w:rsidRPr="001571CA" w:rsidRDefault="00BE5579">
            <w:pPr>
              <w:spacing w:after="0" w:line="259" w:lineRule="auto"/>
              <w:ind w:left="0" w:firstLine="0"/>
              <w:rPr>
                <w:color w:val="0563C1"/>
                <w:u w:val="single" w:color="0000FF"/>
              </w:rPr>
            </w:pPr>
            <w:hyperlink r:id="rId157">
              <w:r w:rsidR="00105F1B" w:rsidRPr="001571CA">
                <w:rPr>
                  <w:color w:val="0563C1"/>
                  <w:u w:val="single" w:color="0000FF"/>
                </w:rPr>
                <w:t>Photography of Patient</w:t>
              </w:r>
            </w:hyperlink>
            <w:hyperlink r:id="rId158">
              <w:r w:rsidR="00105F1B" w:rsidRPr="001571CA">
                <w:rPr>
                  <w:color w:val="0563C1"/>
                  <w:u w:val="single" w:color="0000FF"/>
                </w:rPr>
                <w:t>s</w:t>
              </w:r>
            </w:hyperlink>
            <w:hyperlink r:id="rId159">
              <w:r w:rsidR="00105F1B" w:rsidRPr="001571CA">
                <w:rPr>
                  <w:color w:val="0563C1"/>
                  <w:u w:val="single" w:color="0000FF"/>
                </w:rPr>
                <w:t xml:space="preserve"> </w:t>
              </w:r>
            </w:hyperlink>
            <w:hyperlink r:id="rId160">
              <w:r w:rsidR="00105F1B" w:rsidRPr="001571CA">
                <w:rPr>
                  <w:color w:val="0563C1"/>
                  <w:u w:val="single" w:color="0000FF"/>
                </w:rPr>
                <w:t xml:space="preserve"> </w:t>
              </w:r>
            </w:hyperlink>
          </w:p>
        </w:tc>
      </w:tr>
      <w:tr w:rsidR="001736BD" w14:paraId="687C1EB2" w14:textId="77777777" w:rsidTr="00BE5579">
        <w:tblPrEx>
          <w:tblCellMar>
            <w:top w:w="37" w:type="dxa"/>
            <w:bottom w:w="0" w:type="dxa"/>
            <w:right w:w="56" w:type="dxa"/>
          </w:tblCellMar>
        </w:tblPrEx>
        <w:trPr>
          <w:trHeight w:val="629"/>
        </w:trPr>
        <w:tc>
          <w:tcPr>
            <w:tcW w:w="5760" w:type="dxa"/>
            <w:tcBorders>
              <w:top w:val="nil"/>
              <w:left w:val="nil"/>
              <w:bottom w:val="nil"/>
              <w:right w:val="nil"/>
            </w:tcBorders>
            <w:shd w:val="clear" w:color="auto" w:fill="BFBFBF"/>
            <w:vAlign w:val="center"/>
          </w:tcPr>
          <w:p w14:paraId="0CE61A77" w14:textId="77777777" w:rsidR="001736BD" w:rsidRDefault="00105F1B">
            <w:pPr>
              <w:spacing w:after="0" w:line="259" w:lineRule="auto"/>
              <w:ind w:left="108" w:firstLine="0"/>
            </w:pPr>
            <w:r>
              <w:rPr>
                <w:b/>
              </w:rPr>
              <w:t xml:space="preserve">OSUWMC  </w:t>
            </w:r>
            <w:r>
              <w:t xml:space="preserve"> </w:t>
            </w:r>
          </w:p>
        </w:tc>
        <w:tc>
          <w:tcPr>
            <w:tcW w:w="5760" w:type="dxa"/>
            <w:tcBorders>
              <w:top w:val="nil"/>
              <w:left w:val="nil"/>
              <w:bottom w:val="nil"/>
              <w:right w:val="nil"/>
            </w:tcBorders>
            <w:shd w:val="clear" w:color="auto" w:fill="BFBFBF"/>
            <w:vAlign w:val="center"/>
          </w:tcPr>
          <w:p w14:paraId="72920FFC" w14:textId="7EABA37F" w:rsidR="001736BD" w:rsidRPr="001571CA" w:rsidRDefault="00BE5579">
            <w:pPr>
              <w:spacing w:after="0" w:line="259" w:lineRule="auto"/>
              <w:ind w:left="0" w:firstLine="0"/>
              <w:rPr>
                <w:color w:val="0563C1"/>
                <w:u w:val="single" w:color="0000FF"/>
              </w:rPr>
            </w:pPr>
            <w:hyperlink r:id="rId161">
              <w:r w:rsidR="00105F1B" w:rsidRPr="001571CA">
                <w:rPr>
                  <w:color w:val="0563C1"/>
                  <w:u w:val="single" w:color="0000FF"/>
                </w:rPr>
                <w:t>Information Security Polic</w:t>
              </w:r>
            </w:hyperlink>
            <w:hyperlink r:id="rId162">
              <w:r w:rsidR="00105F1B" w:rsidRPr="001571CA">
                <w:rPr>
                  <w:color w:val="0563C1"/>
                  <w:u w:val="single" w:color="0000FF"/>
                </w:rPr>
                <w:t>y</w:t>
              </w:r>
            </w:hyperlink>
            <w:hyperlink r:id="rId163">
              <w:r w:rsidR="00105F1B" w:rsidRPr="001571CA">
                <w:rPr>
                  <w:color w:val="0563C1"/>
                  <w:u w:val="single" w:color="0000FF"/>
                </w:rPr>
                <w:t xml:space="preserve"> </w:t>
              </w:r>
            </w:hyperlink>
            <w:hyperlink r:id="rId164">
              <w:r w:rsidR="00105F1B" w:rsidRPr="001571CA">
                <w:rPr>
                  <w:color w:val="0563C1"/>
                  <w:u w:val="single" w:color="0000FF"/>
                </w:rPr>
                <w:t xml:space="preserve"> </w:t>
              </w:r>
            </w:hyperlink>
          </w:p>
        </w:tc>
      </w:tr>
      <w:tr w:rsidR="001736BD" w14:paraId="457C9031" w14:textId="77777777" w:rsidTr="00BE5579">
        <w:tblPrEx>
          <w:tblCellMar>
            <w:top w:w="37" w:type="dxa"/>
            <w:bottom w:w="0" w:type="dxa"/>
            <w:right w:w="56" w:type="dxa"/>
          </w:tblCellMar>
        </w:tblPrEx>
        <w:trPr>
          <w:trHeight w:val="631"/>
        </w:trPr>
        <w:tc>
          <w:tcPr>
            <w:tcW w:w="5760" w:type="dxa"/>
            <w:tcBorders>
              <w:top w:val="nil"/>
              <w:left w:val="nil"/>
              <w:bottom w:val="nil"/>
              <w:right w:val="nil"/>
            </w:tcBorders>
            <w:vAlign w:val="center"/>
          </w:tcPr>
          <w:p w14:paraId="7CB27F15" w14:textId="0145D013" w:rsidR="001736BD" w:rsidRDefault="00105F1B">
            <w:pPr>
              <w:spacing w:after="0" w:line="259" w:lineRule="auto"/>
              <w:ind w:left="108" w:firstLine="0"/>
            </w:pPr>
            <w:r>
              <w:rPr>
                <w:b/>
              </w:rPr>
              <w:t xml:space="preserve">OSUWMC Investigational Drug Service </w:t>
            </w:r>
            <w:r>
              <w:t xml:space="preserve"> </w:t>
            </w:r>
          </w:p>
        </w:tc>
        <w:tc>
          <w:tcPr>
            <w:tcW w:w="5760" w:type="dxa"/>
            <w:tcBorders>
              <w:top w:val="nil"/>
              <w:left w:val="nil"/>
              <w:bottom w:val="nil"/>
              <w:right w:val="nil"/>
            </w:tcBorders>
            <w:vAlign w:val="center"/>
          </w:tcPr>
          <w:p w14:paraId="66C24276" w14:textId="763F1456" w:rsidR="001736BD" w:rsidRPr="001571CA" w:rsidRDefault="00BE5579">
            <w:pPr>
              <w:spacing w:after="0" w:line="259" w:lineRule="auto"/>
              <w:ind w:left="0" w:firstLine="0"/>
              <w:rPr>
                <w:color w:val="0563C1"/>
                <w:u w:val="single" w:color="0000FF"/>
              </w:rPr>
            </w:pPr>
            <w:hyperlink r:id="rId165">
              <w:r w:rsidR="00105F1B" w:rsidRPr="001571CA">
                <w:rPr>
                  <w:color w:val="0563C1"/>
                  <w:u w:val="single" w:color="0000FF"/>
                </w:rPr>
                <w:t>IDS Policies and Procedure</w:t>
              </w:r>
            </w:hyperlink>
            <w:hyperlink r:id="rId166">
              <w:r w:rsidR="00105F1B" w:rsidRPr="001571CA">
                <w:rPr>
                  <w:color w:val="0563C1"/>
                  <w:u w:val="single" w:color="0000FF"/>
                </w:rPr>
                <w:t>s</w:t>
              </w:r>
            </w:hyperlink>
            <w:hyperlink r:id="rId167">
              <w:r w:rsidR="00105F1B" w:rsidRPr="001571CA">
                <w:rPr>
                  <w:color w:val="0563C1"/>
                  <w:u w:val="single" w:color="0000FF"/>
                </w:rPr>
                <w:t xml:space="preserve"> </w:t>
              </w:r>
            </w:hyperlink>
            <w:hyperlink r:id="rId168">
              <w:r w:rsidR="00105F1B" w:rsidRPr="001571CA">
                <w:rPr>
                  <w:color w:val="0563C1"/>
                  <w:u w:val="single" w:color="0000FF"/>
                </w:rPr>
                <w:t xml:space="preserve"> </w:t>
              </w:r>
            </w:hyperlink>
          </w:p>
        </w:tc>
      </w:tr>
      <w:tr w:rsidR="001736BD" w14:paraId="19BA23A1" w14:textId="77777777" w:rsidTr="00BE5579">
        <w:tblPrEx>
          <w:tblCellMar>
            <w:top w:w="37" w:type="dxa"/>
            <w:bottom w:w="0" w:type="dxa"/>
            <w:right w:w="56" w:type="dxa"/>
          </w:tblCellMar>
        </w:tblPrEx>
        <w:trPr>
          <w:trHeight w:val="773"/>
        </w:trPr>
        <w:tc>
          <w:tcPr>
            <w:tcW w:w="5760" w:type="dxa"/>
            <w:tcBorders>
              <w:top w:val="nil"/>
              <w:left w:val="nil"/>
              <w:bottom w:val="nil"/>
              <w:right w:val="nil"/>
            </w:tcBorders>
            <w:shd w:val="clear" w:color="auto" w:fill="BFBFBF" w:themeFill="background1" w:themeFillShade="BF"/>
            <w:vAlign w:val="center"/>
          </w:tcPr>
          <w:p w14:paraId="45C945E3" w14:textId="77777777" w:rsidR="001736BD" w:rsidRDefault="00105F1B">
            <w:pPr>
              <w:spacing w:after="0" w:line="259" w:lineRule="auto"/>
              <w:ind w:left="108" w:firstLine="0"/>
            </w:pPr>
            <w:r>
              <w:rPr>
                <w:b/>
              </w:rPr>
              <w:t xml:space="preserve">FDA Guidance for Industry </w:t>
            </w:r>
            <w:r>
              <w:t xml:space="preserve"> </w:t>
            </w:r>
          </w:p>
        </w:tc>
        <w:tc>
          <w:tcPr>
            <w:tcW w:w="5760" w:type="dxa"/>
            <w:tcBorders>
              <w:top w:val="nil"/>
              <w:left w:val="nil"/>
              <w:bottom w:val="nil"/>
              <w:right w:val="nil"/>
            </w:tcBorders>
            <w:shd w:val="clear" w:color="auto" w:fill="BFBFBF" w:themeFill="background1" w:themeFillShade="BF"/>
            <w:vAlign w:val="center"/>
          </w:tcPr>
          <w:p w14:paraId="558AEDBB" w14:textId="77777777" w:rsidR="001736BD" w:rsidRPr="001571CA" w:rsidRDefault="00BE5579">
            <w:pPr>
              <w:spacing w:after="0" w:line="259" w:lineRule="auto"/>
              <w:ind w:left="0" w:firstLine="0"/>
              <w:rPr>
                <w:color w:val="0563C1"/>
                <w:u w:val="single" w:color="0000FF"/>
              </w:rPr>
            </w:pPr>
            <w:hyperlink r:id="rId169">
              <w:r w:rsidR="00105F1B" w:rsidRPr="001571CA">
                <w:rPr>
                  <w:color w:val="0563C1"/>
                  <w:u w:val="single" w:color="0000FF"/>
                </w:rPr>
                <w:t>Investigator Responsibilities</w:t>
              </w:r>
            </w:hyperlink>
            <w:hyperlink r:id="rId170">
              <w:r w:rsidR="00105F1B" w:rsidRPr="001571CA">
                <w:rPr>
                  <w:color w:val="0563C1"/>
                  <w:u w:val="single" w:color="0000FF"/>
                </w:rPr>
                <w:t xml:space="preserve">- </w:t>
              </w:r>
            </w:hyperlink>
            <w:hyperlink r:id="rId171">
              <w:r w:rsidR="00105F1B" w:rsidRPr="001571CA">
                <w:rPr>
                  <w:color w:val="0563C1"/>
                  <w:u w:val="single" w:color="0000FF"/>
                </w:rPr>
                <w:t>Protecting the</w:t>
              </w:r>
            </w:hyperlink>
            <w:hyperlink r:id="rId172">
              <w:r w:rsidR="00105F1B" w:rsidRPr="001571CA">
                <w:rPr>
                  <w:color w:val="0563C1"/>
                  <w:u w:val="single" w:color="0000FF"/>
                </w:rPr>
                <w:t xml:space="preserve"> </w:t>
              </w:r>
            </w:hyperlink>
          </w:p>
          <w:p w14:paraId="4DCF0330" w14:textId="77777777" w:rsidR="001736BD" w:rsidRPr="001571CA" w:rsidRDefault="00BE5579">
            <w:pPr>
              <w:spacing w:after="0" w:line="259" w:lineRule="auto"/>
              <w:ind w:left="0" w:firstLine="0"/>
              <w:rPr>
                <w:color w:val="0563C1"/>
                <w:u w:val="single" w:color="0000FF"/>
              </w:rPr>
            </w:pPr>
            <w:hyperlink r:id="rId173">
              <w:r w:rsidR="00105F1B" w:rsidRPr="001571CA">
                <w:rPr>
                  <w:color w:val="0563C1"/>
                  <w:u w:val="single" w:color="0000FF"/>
                </w:rPr>
                <w:t>Rights, Safety, and Welfare of Study Subjects,</w:t>
              </w:r>
            </w:hyperlink>
            <w:hyperlink r:id="rId174">
              <w:r w:rsidR="00105F1B" w:rsidRPr="001571CA">
                <w:rPr>
                  <w:color w:val="0563C1"/>
                  <w:u w:val="single" w:color="0000FF"/>
                </w:rPr>
                <w:t xml:space="preserve"> </w:t>
              </w:r>
            </w:hyperlink>
            <w:hyperlink r:id="rId175">
              <w:r w:rsidR="00105F1B" w:rsidRPr="001571CA">
                <w:rPr>
                  <w:color w:val="0563C1"/>
                  <w:u w:val="single" w:color="0000FF"/>
                </w:rPr>
                <w:t>October 2009</w:t>
              </w:r>
            </w:hyperlink>
            <w:hyperlink r:id="rId176">
              <w:r w:rsidR="00105F1B" w:rsidRPr="001571CA">
                <w:rPr>
                  <w:color w:val="0563C1"/>
                  <w:u w:val="single" w:color="0000FF"/>
                </w:rPr>
                <w:t xml:space="preserve"> </w:t>
              </w:r>
            </w:hyperlink>
            <w:hyperlink r:id="rId177">
              <w:r w:rsidR="00105F1B" w:rsidRPr="001571CA">
                <w:rPr>
                  <w:color w:val="0563C1"/>
                  <w:u w:val="single" w:color="0000FF"/>
                </w:rPr>
                <w:t xml:space="preserve"> </w:t>
              </w:r>
            </w:hyperlink>
            <w:hyperlink r:id="rId178">
              <w:r w:rsidR="00105F1B" w:rsidRPr="001571CA">
                <w:rPr>
                  <w:color w:val="0563C1"/>
                  <w:u w:val="single" w:color="0000FF"/>
                </w:rPr>
                <w:t xml:space="preserve"> </w:t>
              </w:r>
            </w:hyperlink>
          </w:p>
        </w:tc>
      </w:tr>
      <w:tr w:rsidR="001736BD" w14:paraId="10C4004F" w14:textId="77777777" w:rsidTr="00BE5579">
        <w:tblPrEx>
          <w:tblCellMar>
            <w:top w:w="37" w:type="dxa"/>
            <w:bottom w:w="0" w:type="dxa"/>
            <w:right w:w="56" w:type="dxa"/>
          </w:tblCellMar>
        </w:tblPrEx>
        <w:trPr>
          <w:trHeight w:val="631"/>
        </w:trPr>
        <w:tc>
          <w:tcPr>
            <w:tcW w:w="5760" w:type="dxa"/>
            <w:tcBorders>
              <w:top w:val="nil"/>
              <w:left w:val="nil"/>
              <w:bottom w:val="nil"/>
              <w:right w:val="nil"/>
            </w:tcBorders>
            <w:shd w:val="clear" w:color="auto" w:fill="auto"/>
            <w:vAlign w:val="center"/>
          </w:tcPr>
          <w:p w14:paraId="14F58D24" w14:textId="77777777" w:rsidR="001736BD" w:rsidRDefault="00105F1B">
            <w:pPr>
              <w:spacing w:after="0" w:line="259" w:lineRule="auto"/>
              <w:ind w:left="108" w:firstLine="0"/>
            </w:pPr>
            <w:r>
              <w:rPr>
                <w:b/>
              </w:rPr>
              <w:t xml:space="preserve">FDA Guidance for Industry </w:t>
            </w:r>
            <w:r>
              <w:t xml:space="preserve"> </w:t>
            </w:r>
          </w:p>
        </w:tc>
        <w:tc>
          <w:tcPr>
            <w:tcW w:w="5760" w:type="dxa"/>
            <w:tcBorders>
              <w:top w:val="nil"/>
              <w:left w:val="nil"/>
              <w:bottom w:val="nil"/>
              <w:right w:val="nil"/>
            </w:tcBorders>
            <w:shd w:val="clear" w:color="auto" w:fill="auto"/>
            <w:vAlign w:val="center"/>
          </w:tcPr>
          <w:p w14:paraId="2B3453A7" w14:textId="77777777" w:rsidR="001736BD" w:rsidRPr="001571CA" w:rsidRDefault="00BE5579">
            <w:pPr>
              <w:spacing w:after="0" w:line="259" w:lineRule="auto"/>
              <w:ind w:left="0" w:firstLine="0"/>
              <w:rPr>
                <w:color w:val="0563C1"/>
                <w:u w:val="single" w:color="0000FF"/>
              </w:rPr>
            </w:pPr>
            <w:hyperlink r:id="rId179">
              <w:r w:rsidR="00105F1B" w:rsidRPr="001571CA">
                <w:rPr>
                  <w:color w:val="0563C1"/>
                  <w:u w:val="single" w:color="0000FF"/>
                </w:rPr>
                <w:t>IRB Continuing Review after Clinical</w:t>
              </w:r>
            </w:hyperlink>
            <w:hyperlink r:id="rId180">
              <w:r w:rsidR="00105F1B" w:rsidRPr="001571CA">
                <w:rPr>
                  <w:color w:val="0563C1"/>
                  <w:u w:val="single" w:color="0000FF"/>
                </w:rPr>
                <w:t xml:space="preserve"> </w:t>
              </w:r>
            </w:hyperlink>
          </w:p>
          <w:p w14:paraId="117A02A4" w14:textId="77777777" w:rsidR="001736BD" w:rsidRPr="001571CA" w:rsidRDefault="00BE5579">
            <w:pPr>
              <w:spacing w:after="0" w:line="259" w:lineRule="auto"/>
              <w:ind w:left="0" w:firstLine="0"/>
              <w:rPr>
                <w:color w:val="0563C1"/>
                <w:u w:val="single" w:color="0000FF"/>
              </w:rPr>
            </w:pPr>
            <w:hyperlink r:id="rId181">
              <w:r w:rsidR="00105F1B" w:rsidRPr="001571CA">
                <w:rPr>
                  <w:color w:val="0563C1"/>
                  <w:u w:val="single" w:color="0000FF"/>
                </w:rPr>
                <w:t>Investigation Approval, February 2012</w:t>
              </w:r>
            </w:hyperlink>
            <w:hyperlink r:id="rId182">
              <w:r w:rsidR="00105F1B" w:rsidRPr="001571CA">
                <w:rPr>
                  <w:color w:val="0563C1"/>
                  <w:u w:val="single" w:color="0000FF"/>
                </w:rPr>
                <w:t xml:space="preserve"> </w:t>
              </w:r>
            </w:hyperlink>
            <w:hyperlink r:id="rId183">
              <w:r w:rsidR="00105F1B" w:rsidRPr="001571CA">
                <w:rPr>
                  <w:color w:val="0563C1"/>
                  <w:u w:val="single" w:color="0000FF"/>
                </w:rPr>
                <w:t xml:space="preserve"> </w:t>
              </w:r>
            </w:hyperlink>
            <w:hyperlink r:id="rId184">
              <w:r w:rsidR="00105F1B" w:rsidRPr="001571CA">
                <w:rPr>
                  <w:color w:val="0563C1"/>
                  <w:u w:val="single" w:color="0000FF"/>
                </w:rPr>
                <w:t xml:space="preserve"> </w:t>
              </w:r>
            </w:hyperlink>
          </w:p>
        </w:tc>
      </w:tr>
      <w:tr w:rsidR="001736BD" w14:paraId="30630ED9" w14:textId="77777777" w:rsidTr="00BE5579">
        <w:tblPrEx>
          <w:tblCellMar>
            <w:top w:w="37" w:type="dxa"/>
            <w:bottom w:w="0" w:type="dxa"/>
            <w:right w:w="56" w:type="dxa"/>
          </w:tblCellMar>
        </w:tblPrEx>
        <w:trPr>
          <w:trHeight w:val="629"/>
        </w:trPr>
        <w:tc>
          <w:tcPr>
            <w:tcW w:w="5760" w:type="dxa"/>
            <w:tcBorders>
              <w:top w:val="nil"/>
              <w:left w:val="nil"/>
              <w:bottom w:val="nil"/>
              <w:right w:val="nil"/>
            </w:tcBorders>
            <w:shd w:val="clear" w:color="auto" w:fill="BFBFBF" w:themeFill="background1" w:themeFillShade="BF"/>
            <w:vAlign w:val="center"/>
          </w:tcPr>
          <w:p w14:paraId="4A4C890D" w14:textId="77777777" w:rsidR="001736BD" w:rsidRDefault="00105F1B">
            <w:pPr>
              <w:spacing w:after="0" w:line="259" w:lineRule="auto"/>
              <w:ind w:left="108" w:firstLine="0"/>
            </w:pPr>
            <w:r>
              <w:rPr>
                <w:b/>
              </w:rPr>
              <w:t xml:space="preserve">FDA Guidance for Industry </w:t>
            </w:r>
            <w:r>
              <w:t xml:space="preserve"> </w:t>
            </w:r>
          </w:p>
        </w:tc>
        <w:tc>
          <w:tcPr>
            <w:tcW w:w="5760" w:type="dxa"/>
            <w:tcBorders>
              <w:top w:val="nil"/>
              <w:left w:val="nil"/>
              <w:bottom w:val="nil"/>
              <w:right w:val="nil"/>
            </w:tcBorders>
            <w:shd w:val="clear" w:color="auto" w:fill="BFBFBF" w:themeFill="background1" w:themeFillShade="BF"/>
            <w:vAlign w:val="center"/>
          </w:tcPr>
          <w:p w14:paraId="753293F5" w14:textId="77777777" w:rsidR="001736BD" w:rsidRPr="001571CA" w:rsidRDefault="00BE5579">
            <w:pPr>
              <w:spacing w:after="0" w:line="259" w:lineRule="auto"/>
              <w:ind w:left="0" w:firstLine="0"/>
              <w:jc w:val="both"/>
              <w:rPr>
                <w:color w:val="0563C1"/>
                <w:u w:val="single" w:color="0000FF"/>
              </w:rPr>
            </w:pPr>
            <w:hyperlink r:id="rId185">
              <w:r w:rsidR="00105F1B" w:rsidRPr="001571CA">
                <w:rPr>
                  <w:color w:val="0563C1"/>
                  <w:u w:val="single" w:color="0000FF"/>
                </w:rPr>
                <w:t>A Guide to Informed Consent- Information Sheet</w:t>
              </w:r>
            </w:hyperlink>
            <w:hyperlink r:id="rId186">
              <w:r w:rsidR="00105F1B" w:rsidRPr="001571CA">
                <w:rPr>
                  <w:color w:val="0563C1"/>
                  <w:u w:val="single" w:color="0000FF"/>
                </w:rPr>
                <w:t xml:space="preserve"> </w:t>
              </w:r>
            </w:hyperlink>
          </w:p>
        </w:tc>
      </w:tr>
      <w:tr w:rsidR="001736BD" w14:paraId="51D5D4D9" w14:textId="77777777" w:rsidTr="00BE5579">
        <w:tblPrEx>
          <w:tblCellMar>
            <w:top w:w="37" w:type="dxa"/>
            <w:bottom w:w="0" w:type="dxa"/>
            <w:right w:w="56" w:type="dxa"/>
          </w:tblCellMar>
        </w:tblPrEx>
        <w:trPr>
          <w:trHeight w:val="631"/>
        </w:trPr>
        <w:tc>
          <w:tcPr>
            <w:tcW w:w="5760" w:type="dxa"/>
            <w:tcBorders>
              <w:top w:val="nil"/>
              <w:left w:val="nil"/>
              <w:bottom w:val="nil"/>
              <w:right w:val="nil"/>
            </w:tcBorders>
            <w:shd w:val="clear" w:color="auto" w:fill="auto"/>
            <w:vAlign w:val="center"/>
          </w:tcPr>
          <w:p w14:paraId="633D6396" w14:textId="77777777" w:rsidR="001736BD" w:rsidRDefault="00105F1B">
            <w:pPr>
              <w:spacing w:after="0" w:line="259" w:lineRule="auto"/>
              <w:ind w:left="108" w:firstLine="0"/>
            </w:pPr>
            <w:r>
              <w:rPr>
                <w:b/>
              </w:rPr>
              <w:t xml:space="preserve">FDA Guidance for Industry </w:t>
            </w:r>
            <w:r>
              <w:t xml:space="preserve"> </w:t>
            </w:r>
          </w:p>
        </w:tc>
        <w:tc>
          <w:tcPr>
            <w:tcW w:w="5760" w:type="dxa"/>
            <w:tcBorders>
              <w:top w:val="nil"/>
              <w:left w:val="nil"/>
              <w:bottom w:val="nil"/>
              <w:right w:val="nil"/>
            </w:tcBorders>
            <w:shd w:val="clear" w:color="auto" w:fill="auto"/>
            <w:vAlign w:val="center"/>
          </w:tcPr>
          <w:p w14:paraId="452259A4" w14:textId="77777777" w:rsidR="001736BD" w:rsidRPr="001571CA" w:rsidRDefault="00BE5579">
            <w:pPr>
              <w:spacing w:after="0" w:line="259" w:lineRule="auto"/>
              <w:ind w:left="0" w:firstLine="0"/>
              <w:rPr>
                <w:color w:val="0563C1"/>
                <w:u w:val="single" w:color="0000FF"/>
              </w:rPr>
            </w:pPr>
            <w:hyperlink r:id="rId187">
              <w:r w:rsidR="00105F1B" w:rsidRPr="001571CA">
                <w:rPr>
                  <w:color w:val="0563C1"/>
                  <w:u w:val="single" w:color="0000FF"/>
                </w:rPr>
                <w:t>Adverse Event Reporting to IRBs- Improving</w:t>
              </w:r>
            </w:hyperlink>
            <w:hyperlink r:id="rId188">
              <w:r w:rsidR="00105F1B" w:rsidRPr="001571CA">
                <w:rPr>
                  <w:color w:val="0563C1"/>
                  <w:u w:val="single" w:color="0000FF"/>
                </w:rPr>
                <w:t xml:space="preserve"> </w:t>
              </w:r>
            </w:hyperlink>
            <w:hyperlink r:id="rId189">
              <w:r w:rsidR="00105F1B" w:rsidRPr="001571CA">
                <w:rPr>
                  <w:color w:val="0563C1"/>
                  <w:u w:val="single" w:color="0000FF"/>
                </w:rPr>
                <w:t>Human Subject Protection</w:t>
              </w:r>
            </w:hyperlink>
            <w:hyperlink r:id="rId190">
              <w:r w:rsidR="00105F1B" w:rsidRPr="001571CA">
                <w:rPr>
                  <w:color w:val="0563C1"/>
                  <w:u w:val="single" w:color="0000FF"/>
                </w:rPr>
                <w:t xml:space="preserve"> </w:t>
              </w:r>
            </w:hyperlink>
          </w:p>
        </w:tc>
      </w:tr>
      <w:tr w:rsidR="001736BD" w14:paraId="5CC3B192" w14:textId="77777777" w:rsidTr="00BE5579">
        <w:tblPrEx>
          <w:tblCellMar>
            <w:top w:w="37" w:type="dxa"/>
            <w:bottom w:w="0" w:type="dxa"/>
            <w:right w:w="56" w:type="dxa"/>
          </w:tblCellMar>
        </w:tblPrEx>
        <w:trPr>
          <w:trHeight w:val="629"/>
        </w:trPr>
        <w:tc>
          <w:tcPr>
            <w:tcW w:w="5760" w:type="dxa"/>
            <w:tcBorders>
              <w:top w:val="nil"/>
              <w:left w:val="nil"/>
              <w:bottom w:val="nil"/>
              <w:right w:val="nil"/>
            </w:tcBorders>
            <w:shd w:val="clear" w:color="auto" w:fill="BFBFBF" w:themeFill="background1" w:themeFillShade="BF"/>
            <w:vAlign w:val="center"/>
          </w:tcPr>
          <w:p w14:paraId="135374BB" w14:textId="77777777" w:rsidR="001736BD" w:rsidRDefault="00105F1B">
            <w:pPr>
              <w:spacing w:after="0" w:line="259" w:lineRule="auto"/>
              <w:ind w:left="108" w:firstLine="0"/>
            </w:pPr>
            <w:r>
              <w:rPr>
                <w:b/>
              </w:rPr>
              <w:t xml:space="preserve">FDA Guidance for Industry </w:t>
            </w:r>
            <w:r>
              <w:t xml:space="preserve"> </w:t>
            </w:r>
          </w:p>
        </w:tc>
        <w:tc>
          <w:tcPr>
            <w:tcW w:w="5760" w:type="dxa"/>
            <w:tcBorders>
              <w:top w:val="nil"/>
              <w:left w:val="nil"/>
              <w:bottom w:val="nil"/>
              <w:right w:val="nil"/>
            </w:tcBorders>
            <w:shd w:val="clear" w:color="auto" w:fill="BFBFBF" w:themeFill="background1" w:themeFillShade="BF"/>
            <w:vAlign w:val="center"/>
          </w:tcPr>
          <w:p w14:paraId="03B1F2FE" w14:textId="77777777" w:rsidR="001736BD" w:rsidRPr="001571CA" w:rsidRDefault="00BE5579">
            <w:pPr>
              <w:spacing w:after="0" w:line="259" w:lineRule="auto"/>
              <w:ind w:left="0" w:firstLine="0"/>
              <w:rPr>
                <w:color w:val="0563C1"/>
                <w:u w:val="single" w:color="0000FF"/>
              </w:rPr>
            </w:pPr>
            <w:hyperlink r:id="rId191">
              <w:r w:rsidR="00105F1B" w:rsidRPr="001571CA">
                <w:rPr>
                  <w:color w:val="0563C1"/>
                  <w:u w:val="single" w:color="0000FF"/>
                </w:rPr>
                <w:t>Oversight Clinical Investigations Risk-Based</w:t>
              </w:r>
            </w:hyperlink>
            <w:hyperlink r:id="rId192">
              <w:r w:rsidR="00105F1B" w:rsidRPr="001571CA">
                <w:rPr>
                  <w:color w:val="0563C1"/>
                  <w:u w:val="single" w:color="0000FF"/>
                </w:rPr>
                <w:t xml:space="preserve"> </w:t>
              </w:r>
            </w:hyperlink>
            <w:hyperlink r:id="rId193">
              <w:r w:rsidR="00105F1B" w:rsidRPr="001571CA">
                <w:rPr>
                  <w:color w:val="0563C1"/>
                  <w:u w:val="single" w:color="0000FF"/>
                </w:rPr>
                <w:t>Approach Monitorin</w:t>
              </w:r>
            </w:hyperlink>
            <w:hyperlink r:id="rId194">
              <w:r w:rsidR="00105F1B" w:rsidRPr="001571CA">
                <w:rPr>
                  <w:color w:val="0563C1"/>
                  <w:u w:val="single" w:color="0000FF"/>
                </w:rPr>
                <w:t>g</w:t>
              </w:r>
            </w:hyperlink>
            <w:hyperlink r:id="rId195">
              <w:r w:rsidR="00105F1B" w:rsidRPr="001571CA">
                <w:rPr>
                  <w:color w:val="0563C1"/>
                  <w:u w:val="single" w:color="0000FF"/>
                </w:rPr>
                <w:t xml:space="preserve"> </w:t>
              </w:r>
            </w:hyperlink>
            <w:hyperlink r:id="rId196">
              <w:r w:rsidR="00105F1B" w:rsidRPr="001571CA">
                <w:rPr>
                  <w:color w:val="0563C1"/>
                  <w:u w:val="single" w:color="0000FF"/>
                </w:rPr>
                <w:t xml:space="preserve"> </w:t>
              </w:r>
            </w:hyperlink>
            <w:hyperlink r:id="rId197">
              <w:r w:rsidR="00105F1B" w:rsidRPr="001571CA">
                <w:rPr>
                  <w:color w:val="0563C1"/>
                  <w:u w:val="single" w:color="0000FF"/>
                </w:rPr>
                <w:t xml:space="preserve"> </w:t>
              </w:r>
            </w:hyperlink>
          </w:p>
        </w:tc>
      </w:tr>
      <w:tr w:rsidR="001736BD" w14:paraId="63319AB0" w14:textId="77777777" w:rsidTr="00BE5579">
        <w:tblPrEx>
          <w:tblCellMar>
            <w:top w:w="37" w:type="dxa"/>
            <w:bottom w:w="0" w:type="dxa"/>
            <w:right w:w="56" w:type="dxa"/>
          </w:tblCellMar>
        </w:tblPrEx>
        <w:trPr>
          <w:trHeight w:val="631"/>
        </w:trPr>
        <w:tc>
          <w:tcPr>
            <w:tcW w:w="5760" w:type="dxa"/>
            <w:tcBorders>
              <w:top w:val="nil"/>
              <w:left w:val="nil"/>
              <w:bottom w:val="nil"/>
              <w:right w:val="nil"/>
            </w:tcBorders>
            <w:shd w:val="clear" w:color="auto" w:fill="auto"/>
            <w:vAlign w:val="center"/>
          </w:tcPr>
          <w:p w14:paraId="5A8009D3" w14:textId="77777777" w:rsidR="001736BD" w:rsidRDefault="00105F1B">
            <w:pPr>
              <w:spacing w:after="0" w:line="259" w:lineRule="auto"/>
              <w:ind w:left="108" w:firstLine="0"/>
            </w:pPr>
            <w:r>
              <w:rPr>
                <w:b/>
              </w:rPr>
              <w:t xml:space="preserve">FDA Guidance for Industry </w:t>
            </w:r>
            <w:r>
              <w:t xml:space="preserve"> </w:t>
            </w:r>
          </w:p>
        </w:tc>
        <w:tc>
          <w:tcPr>
            <w:tcW w:w="5760" w:type="dxa"/>
            <w:tcBorders>
              <w:top w:val="nil"/>
              <w:left w:val="nil"/>
              <w:bottom w:val="nil"/>
              <w:right w:val="nil"/>
            </w:tcBorders>
            <w:shd w:val="clear" w:color="auto" w:fill="auto"/>
            <w:vAlign w:val="center"/>
          </w:tcPr>
          <w:p w14:paraId="7D05D10B" w14:textId="77777777" w:rsidR="001736BD" w:rsidRPr="001571CA" w:rsidRDefault="00BE5579">
            <w:pPr>
              <w:spacing w:after="0" w:line="259" w:lineRule="auto"/>
              <w:ind w:left="0" w:firstLine="0"/>
              <w:rPr>
                <w:color w:val="0563C1"/>
                <w:u w:val="single" w:color="0000FF"/>
              </w:rPr>
            </w:pPr>
            <w:hyperlink r:id="rId198">
              <w:r w:rsidR="00105F1B" w:rsidRPr="001571CA">
                <w:rPr>
                  <w:color w:val="0563C1"/>
                  <w:u w:val="single" w:color="0000FF"/>
                </w:rPr>
                <w:t>Frequently Asked Questions- Statement of</w:t>
              </w:r>
            </w:hyperlink>
            <w:hyperlink r:id="rId199">
              <w:r w:rsidR="00105F1B" w:rsidRPr="001571CA">
                <w:rPr>
                  <w:color w:val="0563C1"/>
                  <w:u w:val="single" w:color="0000FF"/>
                </w:rPr>
                <w:t xml:space="preserve"> </w:t>
              </w:r>
            </w:hyperlink>
            <w:hyperlink r:id="rId200">
              <w:r w:rsidR="00105F1B" w:rsidRPr="001571CA">
                <w:rPr>
                  <w:color w:val="0563C1"/>
                  <w:u w:val="single" w:color="0000FF"/>
                </w:rPr>
                <w:t>Investigator (Form FDA 1572), May 201</w:t>
              </w:r>
            </w:hyperlink>
            <w:hyperlink r:id="rId201">
              <w:r w:rsidR="00105F1B" w:rsidRPr="001571CA">
                <w:rPr>
                  <w:color w:val="0563C1"/>
                  <w:u w:val="single" w:color="0000FF"/>
                </w:rPr>
                <w:t>0</w:t>
              </w:r>
            </w:hyperlink>
            <w:hyperlink r:id="rId202">
              <w:r w:rsidR="00105F1B" w:rsidRPr="001571CA">
                <w:rPr>
                  <w:color w:val="0563C1"/>
                  <w:u w:val="single" w:color="0000FF"/>
                </w:rPr>
                <w:t xml:space="preserve"> </w:t>
              </w:r>
            </w:hyperlink>
            <w:hyperlink r:id="rId203">
              <w:r w:rsidR="00105F1B" w:rsidRPr="001571CA">
                <w:rPr>
                  <w:color w:val="0563C1"/>
                  <w:u w:val="single" w:color="0000FF"/>
                </w:rPr>
                <w:t xml:space="preserve"> </w:t>
              </w:r>
            </w:hyperlink>
          </w:p>
        </w:tc>
      </w:tr>
      <w:tr w:rsidR="00E85C40" w14:paraId="62D1023D" w14:textId="77777777" w:rsidTr="00BE5579">
        <w:tblPrEx>
          <w:tblCellMar>
            <w:top w:w="37" w:type="dxa"/>
            <w:bottom w:w="0" w:type="dxa"/>
            <w:right w:w="56" w:type="dxa"/>
          </w:tblCellMar>
        </w:tblPrEx>
        <w:trPr>
          <w:trHeight w:val="631"/>
        </w:trPr>
        <w:tc>
          <w:tcPr>
            <w:tcW w:w="5760" w:type="dxa"/>
            <w:tcBorders>
              <w:top w:val="nil"/>
              <w:left w:val="nil"/>
              <w:bottom w:val="single" w:sz="4" w:space="0" w:color="000000" w:themeColor="text1"/>
              <w:right w:val="nil"/>
            </w:tcBorders>
            <w:shd w:val="clear" w:color="auto" w:fill="BFBFBF" w:themeFill="background1" w:themeFillShade="BF"/>
            <w:vAlign w:val="center"/>
          </w:tcPr>
          <w:p w14:paraId="0B04F679" w14:textId="4E15D2E4" w:rsidR="00E85C40" w:rsidRDefault="00E85C40">
            <w:pPr>
              <w:spacing w:after="0" w:line="259" w:lineRule="auto"/>
              <w:ind w:left="108" w:firstLine="0"/>
              <w:rPr>
                <w:b/>
              </w:rPr>
            </w:pPr>
            <w:r>
              <w:rPr>
                <w:b/>
              </w:rPr>
              <w:t xml:space="preserve">FDA Guidance for Industry </w:t>
            </w:r>
            <w:r>
              <w:t xml:space="preserve"> </w:t>
            </w:r>
          </w:p>
        </w:tc>
        <w:tc>
          <w:tcPr>
            <w:tcW w:w="5760" w:type="dxa"/>
            <w:tcBorders>
              <w:top w:val="nil"/>
              <w:left w:val="nil"/>
              <w:bottom w:val="single" w:sz="4" w:space="0" w:color="000000" w:themeColor="text1"/>
              <w:right w:val="nil"/>
            </w:tcBorders>
            <w:shd w:val="clear" w:color="auto" w:fill="BFBFBF" w:themeFill="background1" w:themeFillShade="BF"/>
            <w:vAlign w:val="center"/>
          </w:tcPr>
          <w:p w14:paraId="58702F3C" w14:textId="5ECAB7D4" w:rsidR="00E85C40" w:rsidRPr="001571CA" w:rsidRDefault="00BE5579">
            <w:pPr>
              <w:spacing w:after="0" w:line="259" w:lineRule="auto"/>
              <w:ind w:left="0" w:firstLine="0"/>
              <w:rPr>
                <w:color w:val="0563C1"/>
                <w:u w:val="single" w:color="0000FF"/>
              </w:rPr>
            </w:pPr>
            <w:hyperlink r:id="rId204">
              <w:r w:rsidR="00E85C40" w:rsidRPr="001571CA">
                <w:rPr>
                  <w:color w:val="0563C1"/>
                  <w:u w:val="single" w:color="0000FF"/>
                </w:rPr>
                <w:t>Electronic Source Data in Clinical Investigation</w:t>
              </w:r>
            </w:hyperlink>
            <w:hyperlink r:id="rId205">
              <w:r w:rsidR="00E85C40" w:rsidRPr="001571CA">
                <w:rPr>
                  <w:color w:val="0563C1"/>
                  <w:u w:val="single" w:color="0000FF"/>
                </w:rPr>
                <w:t>s</w:t>
              </w:r>
            </w:hyperlink>
          </w:p>
        </w:tc>
      </w:tr>
    </w:tbl>
    <w:p w14:paraId="01085058" w14:textId="7EF4BF7A" w:rsidR="001736BD" w:rsidRDefault="00105F1B">
      <w:pPr>
        <w:tabs>
          <w:tab w:val="center" w:pos="1808"/>
          <w:tab w:val="center" w:pos="7244"/>
        </w:tabs>
        <w:spacing w:after="220" w:line="259" w:lineRule="auto"/>
        <w:ind w:left="0" w:firstLine="0"/>
      </w:pPr>
      <w:r>
        <w:rPr>
          <w:rFonts w:ascii="Calibri" w:eastAsia="Calibri" w:hAnsi="Calibri" w:cs="Calibri"/>
        </w:rPr>
        <w:tab/>
      </w:r>
    </w:p>
    <w:p w14:paraId="36FF03DB" w14:textId="77777777" w:rsidR="001736BD" w:rsidRDefault="00105F1B" w:rsidP="004643E8">
      <w:pPr>
        <w:spacing w:after="0" w:line="259" w:lineRule="auto"/>
        <w:ind w:left="90" w:right="877" w:firstLine="0"/>
        <w:jc w:val="center"/>
      </w:pPr>
      <w:r>
        <w:rPr>
          <w:rFonts w:ascii="Calibri" w:eastAsia="Calibri" w:hAnsi="Calibri" w:cs="Calibri"/>
          <w:noProof/>
        </w:rPr>
        <mc:AlternateContent>
          <mc:Choice Requires="wpg">
            <w:drawing>
              <wp:inline distT="0" distB="0" distL="0" distR="0" wp14:anchorId="0A6E662E" wp14:editId="485296C0">
                <wp:extent cx="5979795" cy="17780"/>
                <wp:effectExtent l="0" t="0" r="0" b="0"/>
                <wp:docPr id="10668" name="Group 10668"/>
                <wp:cNvGraphicFramePr/>
                <a:graphic xmlns:a="http://schemas.openxmlformats.org/drawingml/2006/main">
                  <a:graphicData uri="http://schemas.microsoft.com/office/word/2010/wordprocessingGroup">
                    <wpg:wgp>
                      <wpg:cNvGrpSpPr/>
                      <wpg:grpSpPr>
                        <a:xfrm>
                          <a:off x="0" y="0"/>
                          <a:ext cx="5979795" cy="17780"/>
                          <a:chOff x="0" y="0"/>
                          <a:chExt cx="5979795" cy="17780"/>
                        </a:xfrm>
                      </wpg:grpSpPr>
                      <wps:wsp>
                        <wps:cNvPr id="12288" name="Shape 12288"/>
                        <wps:cNvSpPr/>
                        <wps:spPr>
                          <a:xfrm>
                            <a:off x="0" y="0"/>
                            <a:ext cx="5979795" cy="17780"/>
                          </a:xfrm>
                          <a:custGeom>
                            <a:avLst/>
                            <a:gdLst/>
                            <a:ahLst/>
                            <a:cxnLst/>
                            <a:rect l="0" t="0" r="0" b="0"/>
                            <a:pathLst>
                              <a:path w="5979795" h="17780">
                                <a:moveTo>
                                  <a:pt x="0" y="0"/>
                                </a:moveTo>
                                <a:lnTo>
                                  <a:pt x="5979795" y="0"/>
                                </a:lnTo>
                                <a:lnTo>
                                  <a:pt x="597979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08D98D" id="Group 10668" o:spid="_x0000_s1026" style="width:470.85pt;height:1.4pt;mso-position-horizontal-relative:char;mso-position-vertical-relative:line" coordsize="5979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">
                <v:shape id="Shape 12288" o:spid="_x0000_s1027" style="position:absolute;width:59797;height:177;visibility:visible;mso-wrap-style:square;v-text-anchor:top" coordsize="597979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" path="m,l5979795,r,17780l,17780,,e" fillcolor="black" stroked="f" strokeweight="0">
                  <v:stroke miterlimit="83231f" joinstyle="miter"/>
                  <v:path arrowok="t" textboxrect="0,0,5979795,17780"/>
                </v:shape>
                <w10:anchorlock/>
              </v:group>
            </w:pict>
          </mc:Fallback>
        </mc:AlternateContent>
      </w:r>
      <w:r>
        <w:t xml:space="preserve"> </w:t>
      </w:r>
    </w:p>
    <w:p w14:paraId="7043B1C3" w14:textId="77777777" w:rsidR="001736BD" w:rsidRDefault="00105F1B">
      <w:pPr>
        <w:ind w:left="355"/>
      </w:pPr>
      <w:r>
        <w:t xml:space="preserve">Issued: 20-FEB-2012  </w:t>
      </w:r>
    </w:p>
    <w:p w14:paraId="70077CE6" w14:textId="2AF2038E" w:rsidR="001736BD" w:rsidRDefault="00105F1B">
      <w:pPr>
        <w:ind w:left="355"/>
      </w:pPr>
      <w:r>
        <w:t>Revised: 16-DEC-2013, 16-APR-2015, 30-JUN-2017, 10-SEP-2019</w:t>
      </w:r>
      <w:r w:rsidR="005B1FE8">
        <w:t>, 12-SEP-2022</w:t>
      </w:r>
      <w:r>
        <w:t xml:space="preserve"> </w:t>
      </w:r>
    </w:p>
    <w:p w14:paraId="6A4F7585" w14:textId="77777777" w:rsidR="001736BD" w:rsidRDefault="00105F1B">
      <w:pPr>
        <w:spacing w:after="0" w:line="259" w:lineRule="auto"/>
        <w:ind w:left="361" w:firstLine="0"/>
      </w:pPr>
      <w:r>
        <w:rPr>
          <w:b/>
        </w:rPr>
        <w:t xml:space="preserve"> </w:t>
      </w:r>
      <w:r>
        <w:t xml:space="preserve"> </w:t>
      </w:r>
    </w:p>
    <w:p w14:paraId="055C53CD" w14:textId="77777777" w:rsidR="001736BD" w:rsidRDefault="00105F1B">
      <w:pPr>
        <w:spacing w:after="0" w:line="259" w:lineRule="auto"/>
        <w:ind w:left="361" w:firstLine="0"/>
      </w:pPr>
      <w:r>
        <w:t xml:space="preserve"> </w:t>
      </w:r>
    </w:p>
    <w:sectPr w:rsidR="001736BD">
      <w:headerReference w:type="even" r:id="rId206"/>
      <w:headerReference w:type="default" r:id="rId207"/>
      <w:footerReference w:type="even" r:id="rId208"/>
      <w:footerReference w:type="default" r:id="rId209"/>
      <w:headerReference w:type="first" r:id="rId210"/>
      <w:footerReference w:type="first" r:id="rId211"/>
      <w:pgSz w:w="12240" w:h="15840"/>
      <w:pgMar w:top="1044" w:right="723" w:bottom="961" w:left="720" w:header="308" w:footer="1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F5669" w14:textId="77777777" w:rsidR="004E7DA5" w:rsidRDefault="004E7DA5">
      <w:pPr>
        <w:spacing w:after="0" w:line="240" w:lineRule="auto"/>
      </w:pPr>
      <w:r>
        <w:separator/>
      </w:r>
    </w:p>
  </w:endnote>
  <w:endnote w:type="continuationSeparator" w:id="0">
    <w:p w14:paraId="003BDDF6" w14:textId="77777777" w:rsidR="004E7DA5" w:rsidRDefault="004E7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1350E" w14:textId="77777777" w:rsidR="004E7DA5" w:rsidRDefault="004E7DA5">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 xml:space="preserve"> </w:t>
    </w:r>
  </w:p>
  <w:p w14:paraId="2E0D4AEE" w14:textId="77777777" w:rsidR="004E7DA5" w:rsidRDefault="004E7DA5">
    <w:pPr>
      <w:spacing w:after="0" w:line="259" w:lineRule="auto"/>
      <w:ind w:left="0" w:firstLine="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C4763" w14:textId="25752838" w:rsidR="004E7DA5" w:rsidRDefault="004E7DA5">
    <w:pPr>
      <w:spacing w:after="0" w:line="259" w:lineRule="auto"/>
      <w:ind w:left="4" w:firstLine="0"/>
      <w:jc w:val="center"/>
    </w:pPr>
    <w:r>
      <w:t xml:space="preserve">Page </w:t>
    </w:r>
    <w:r>
      <w:fldChar w:fldCharType="begin"/>
    </w:r>
    <w:r>
      <w:instrText xml:space="preserve"> PAGE   \* MERGEFORMAT </w:instrText>
    </w:r>
    <w:r>
      <w:fldChar w:fldCharType="separate"/>
    </w:r>
    <w:r w:rsidR="00463EE0">
      <w:rPr>
        <w:noProof/>
      </w:rPr>
      <w:t>7</w:t>
    </w:r>
    <w:r>
      <w:fldChar w:fldCharType="end"/>
    </w:r>
    <w:r>
      <w:t xml:space="preserve"> of </w:t>
    </w:r>
    <w:fldSimple w:instr=" NUMPAGES   \* MERGEFORMAT ">
      <w:r w:rsidR="00463EE0">
        <w:rPr>
          <w:noProof/>
        </w:rPr>
        <w:t>7</w:t>
      </w:r>
    </w:fldSimple>
    <w:r>
      <w:t xml:space="preserve"> </w:t>
    </w:r>
  </w:p>
  <w:p w14:paraId="69DB957A" w14:textId="77777777" w:rsidR="004E7DA5" w:rsidRDefault="004E7DA5">
    <w:pPr>
      <w:spacing w:after="0" w:line="259" w:lineRule="auto"/>
      <w:ind w:left="0" w:firstLine="0"/>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9D59" w14:textId="77777777" w:rsidR="004E7DA5" w:rsidRDefault="004E7DA5">
    <w:pPr>
      <w:spacing w:after="0" w:line="259" w:lineRule="auto"/>
      <w:ind w:left="4" w:firstLine="0"/>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6</w:t>
      </w:r>
    </w:fldSimple>
    <w:r>
      <w:t xml:space="preserve"> </w:t>
    </w:r>
  </w:p>
  <w:p w14:paraId="0AA34B02" w14:textId="77777777" w:rsidR="004E7DA5" w:rsidRDefault="004E7DA5">
    <w:pPr>
      <w:spacing w:after="0" w:line="259" w:lineRule="auto"/>
      <w:ind w:left="0" w:firstLine="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46C8" w14:textId="77777777" w:rsidR="004E7DA5" w:rsidRDefault="004E7DA5">
      <w:pPr>
        <w:spacing w:after="0" w:line="240" w:lineRule="auto"/>
      </w:pPr>
      <w:r>
        <w:separator/>
      </w:r>
    </w:p>
  </w:footnote>
  <w:footnote w:type="continuationSeparator" w:id="0">
    <w:p w14:paraId="4223826B" w14:textId="77777777" w:rsidR="004E7DA5" w:rsidRDefault="004E7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8EF9" w14:textId="77777777" w:rsidR="004E7DA5" w:rsidRDefault="004E7DA5">
    <w:pPr>
      <w:tabs>
        <w:tab w:val="right" w:pos="10797"/>
      </w:tabs>
      <w:spacing w:after="0" w:line="259" w:lineRule="auto"/>
      <w:ind w:left="-168" w:right="-73" w:firstLine="0"/>
    </w:pPr>
    <w:r>
      <w:t xml:space="preserve"> </w:t>
    </w:r>
    <w:r>
      <w:tab/>
      <w:t xml:space="preserve">OSUWMC COM-CTMO SOP-06 </w:t>
    </w:r>
  </w:p>
  <w:p w14:paraId="40C2AE25" w14:textId="77777777" w:rsidR="004E7DA5" w:rsidRDefault="004E7DA5">
    <w:pPr>
      <w:tabs>
        <w:tab w:val="right" w:pos="10797"/>
      </w:tabs>
      <w:spacing w:after="0" w:line="259" w:lineRule="auto"/>
      <w:ind w:left="-168" w:right="-73" w:firstLine="0"/>
    </w:pPr>
    <w:r>
      <w:t xml:space="preserve">Effective Date: 01-OCT-2019 </w:t>
    </w:r>
    <w:r>
      <w:tab/>
      <w:t xml:space="preserve">Essential Document Management and Retention </w:t>
    </w:r>
  </w:p>
  <w:p w14:paraId="079F9CA2" w14:textId="77777777" w:rsidR="004E7DA5" w:rsidRDefault="004E7DA5">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1270" w14:textId="1AE938E8" w:rsidR="004E7DA5" w:rsidRDefault="004E7DA5">
    <w:pPr>
      <w:tabs>
        <w:tab w:val="right" w:pos="10797"/>
      </w:tabs>
      <w:spacing w:after="0" w:line="259" w:lineRule="auto"/>
      <w:ind w:left="-168" w:right="-73" w:firstLine="0"/>
    </w:pPr>
    <w:r>
      <w:t xml:space="preserve"> </w:t>
    </w:r>
    <w:r>
      <w:tab/>
      <w:t xml:space="preserve">OSUWMC COM-CCRM SOP-06 </w:t>
    </w:r>
  </w:p>
  <w:p w14:paraId="455127A8" w14:textId="6AB8483A" w:rsidR="004E7DA5" w:rsidRDefault="004E7DA5">
    <w:pPr>
      <w:tabs>
        <w:tab w:val="right" w:pos="10797"/>
      </w:tabs>
      <w:spacing w:after="0" w:line="259" w:lineRule="auto"/>
      <w:ind w:left="-168" w:right="-73" w:firstLine="0"/>
    </w:pPr>
    <w:r>
      <w:t>Effective Date:</w:t>
    </w:r>
    <w:r w:rsidR="00103372" w:rsidRPr="00103372">
      <w:rPr>
        <w:bCs/>
        <w:szCs w:val="18"/>
      </w:rPr>
      <w:t xml:space="preserve"> </w:t>
    </w:r>
    <w:r w:rsidR="00103372">
      <w:rPr>
        <w:bCs/>
        <w:szCs w:val="18"/>
      </w:rPr>
      <w:t>16-DEC-2022</w:t>
    </w:r>
    <w:r>
      <w:tab/>
      <w:t xml:space="preserve">Essential Document Management and Retention </w:t>
    </w:r>
  </w:p>
  <w:p w14:paraId="556B311F" w14:textId="77777777" w:rsidR="004E7DA5" w:rsidRDefault="004E7DA5">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F4FB0" w14:textId="77777777" w:rsidR="004E7DA5" w:rsidRDefault="004E7DA5">
    <w:pPr>
      <w:tabs>
        <w:tab w:val="right" w:pos="10797"/>
      </w:tabs>
      <w:spacing w:after="0" w:line="259" w:lineRule="auto"/>
      <w:ind w:left="-168" w:right="-73" w:firstLine="0"/>
    </w:pPr>
    <w:r>
      <w:t xml:space="preserve"> </w:t>
    </w:r>
    <w:r>
      <w:tab/>
      <w:t xml:space="preserve">OSUWMC COM-CTMO SOP-06 </w:t>
    </w:r>
  </w:p>
  <w:p w14:paraId="555119CF" w14:textId="77777777" w:rsidR="004E7DA5" w:rsidRDefault="004E7DA5">
    <w:pPr>
      <w:tabs>
        <w:tab w:val="right" w:pos="10797"/>
      </w:tabs>
      <w:spacing w:after="0" w:line="259" w:lineRule="auto"/>
      <w:ind w:left="-168" w:right="-73" w:firstLine="0"/>
    </w:pPr>
    <w:r>
      <w:t xml:space="preserve">Effective Date: 01-OCT-2019 </w:t>
    </w:r>
    <w:r>
      <w:tab/>
      <w:t xml:space="preserve">Essential Document Management and Retention </w:t>
    </w:r>
  </w:p>
  <w:p w14:paraId="2357F23E" w14:textId="77777777" w:rsidR="004E7DA5" w:rsidRDefault="004E7DA5">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62A"/>
    <w:multiLevelType w:val="hybridMultilevel"/>
    <w:tmpl w:val="D9E6E5F8"/>
    <w:lvl w:ilvl="0" w:tplc="DC262FF4">
      <w:start w:val="1"/>
      <w:numFmt w:val="bullet"/>
      <w:lvlText w:val="•"/>
      <w:lvlJc w:val="left"/>
      <w:pPr>
        <w:ind w:left="1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1466D0">
      <w:start w:val="1"/>
      <w:numFmt w:val="bullet"/>
      <w:lvlText w:val="o"/>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1AAB1E">
      <w:start w:val="1"/>
      <w:numFmt w:val="bullet"/>
      <w:lvlText w:val="▪"/>
      <w:lvlJc w:val="left"/>
      <w:pPr>
        <w:ind w:left="2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BABE6C">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0E0930">
      <w:start w:val="1"/>
      <w:numFmt w:val="bullet"/>
      <w:lvlText w:val="o"/>
      <w:lvlJc w:val="left"/>
      <w:pPr>
        <w:ind w:left="3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1458D8">
      <w:start w:val="1"/>
      <w:numFmt w:val="bullet"/>
      <w:lvlText w:val="▪"/>
      <w:lvlJc w:val="left"/>
      <w:pPr>
        <w:ind w:left="4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A051CC">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CA467C">
      <w:start w:val="1"/>
      <w:numFmt w:val="bullet"/>
      <w:lvlText w:val="o"/>
      <w:lvlJc w:val="left"/>
      <w:pPr>
        <w:ind w:left="5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744DA0">
      <w:start w:val="1"/>
      <w:numFmt w:val="bullet"/>
      <w:lvlText w:val="▪"/>
      <w:lvlJc w:val="left"/>
      <w:pPr>
        <w:ind w:left="6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8C4404"/>
    <w:multiLevelType w:val="hybridMultilevel"/>
    <w:tmpl w:val="36A82774"/>
    <w:lvl w:ilvl="0" w:tplc="E5D00BBA">
      <w:start w:val="1"/>
      <w:numFmt w:val="decimal"/>
      <w:lvlText w:val="%1."/>
      <w:lvlJc w:val="left"/>
      <w:pPr>
        <w:ind w:left="11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D1220A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24E8EE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6AA1DF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EE881C">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BA8EC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D4244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7B0F48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ECA1D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072E8E"/>
    <w:multiLevelType w:val="hybridMultilevel"/>
    <w:tmpl w:val="570E0472"/>
    <w:lvl w:ilvl="0" w:tplc="DB0881FC">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CF0F6">
      <w:start w:val="1"/>
      <w:numFmt w:val="bullet"/>
      <w:lvlText w:val="o"/>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82CC1C">
      <w:start w:val="1"/>
      <w:numFmt w:val="bullet"/>
      <w:lvlText w:val="▪"/>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0EC392">
      <w:start w:val="1"/>
      <w:numFmt w:val="bullet"/>
      <w:lvlText w:val="•"/>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6088E">
      <w:start w:val="1"/>
      <w:numFmt w:val="bullet"/>
      <w:lvlText w:val="o"/>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80382A">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6E7272">
      <w:start w:val="1"/>
      <w:numFmt w:val="bullet"/>
      <w:lvlText w:val="•"/>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A646D6">
      <w:start w:val="1"/>
      <w:numFmt w:val="bullet"/>
      <w:lvlText w:val="o"/>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8E9CB4">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2E5BFE"/>
    <w:multiLevelType w:val="hybridMultilevel"/>
    <w:tmpl w:val="67D6F316"/>
    <w:lvl w:ilvl="0" w:tplc="A5F06AFA">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AF422E0"/>
    <w:multiLevelType w:val="hybridMultilevel"/>
    <w:tmpl w:val="34B44954"/>
    <w:lvl w:ilvl="0" w:tplc="087E2DA4">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041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BD"/>
    <w:rsid w:val="0000476A"/>
    <w:rsid w:val="000318BB"/>
    <w:rsid w:val="00047B02"/>
    <w:rsid w:val="00064E9E"/>
    <w:rsid w:val="0008768C"/>
    <w:rsid w:val="000F1289"/>
    <w:rsid w:val="00103372"/>
    <w:rsid w:val="00105F1B"/>
    <w:rsid w:val="00142DC1"/>
    <w:rsid w:val="001571CA"/>
    <w:rsid w:val="001736BD"/>
    <w:rsid w:val="001B5EDD"/>
    <w:rsid w:val="00213908"/>
    <w:rsid w:val="0024427D"/>
    <w:rsid w:val="002E6C63"/>
    <w:rsid w:val="002F1EE5"/>
    <w:rsid w:val="002F2375"/>
    <w:rsid w:val="00385BB5"/>
    <w:rsid w:val="00391029"/>
    <w:rsid w:val="003A112A"/>
    <w:rsid w:val="003E37F6"/>
    <w:rsid w:val="004010F8"/>
    <w:rsid w:val="00463EE0"/>
    <w:rsid w:val="004643E8"/>
    <w:rsid w:val="004644C4"/>
    <w:rsid w:val="004A5B12"/>
    <w:rsid w:val="004E7DA5"/>
    <w:rsid w:val="00526000"/>
    <w:rsid w:val="0053203B"/>
    <w:rsid w:val="00543DE5"/>
    <w:rsid w:val="005A3CD8"/>
    <w:rsid w:val="005B1358"/>
    <w:rsid w:val="005B1FE8"/>
    <w:rsid w:val="00620AF5"/>
    <w:rsid w:val="00636945"/>
    <w:rsid w:val="00660C88"/>
    <w:rsid w:val="006B20E8"/>
    <w:rsid w:val="006B68E7"/>
    <w:rsid w:val="006D0BF5"/>
    <w:rsid w:val="006E3C0A"/>
    <w:rsid w:val="006E4EBD"/>
    <w:rsid w:val="006E6405"/>
    <w:rsid w:val="006E6F2A"/>
    <w:rsid w:val="00700244"/>
    <w:rsid w:val="00764FF3"/>
    <w:rsid w:val="00781157"/>
    <w:rsid w:val="007D1690"/>
    <w:rsid w:val="008A6AB6"/>
    <w:rsid w:val="00941537"/>
    <w:rsid w:val="00941CDF"/>
    <w:rsid w:val="00957F0C"/>
    <w:rsid w:val="009C5526"/>
    <w:rsid w:val="00A57D18"/>
    <w:rsid w:val="00AA5FFE"/>
    <w:rsid w:val="00AD2E3E"/>
    <w:rsid w:val="00AD661F"/>
    <w:rsid w:val="00AE4C32"/>
    <w:rsid w:val="00B25029"/>
    <w:rsid w:val="00B92F47"/>
    <w:rsid w:val="00BE5579"/>
    <w:rsid w:val="00BE5DBB"/>
    <w:rsid w:val="00C856CF"/>
    <w:rsid w:val="00C87BD8"/>
    <w:rsid w:val="00D023B6"/>
    <w:rsid w:val="00D6134F"/>
    <w:rsid w:val="00DC1B9C"/>
    <w:rsid w:val="00DC78AC"/>
    <w:rsid w:val="00E85C40"/>
    <w:rsid w:val="00EB169D"/>
    <w:rsid w:val="00EE553C"/>
    <w:rsid w:val="00F15C20"/>
    <w:rsid w:val="00F47355"/>
    <w:rsid w:val="00F5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14:docId w14:val="03EB39A6"/>
  <w15:docId w15:val="{D2086511-25DB-424B-933F-67716E8F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370"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3"/>
      <w:ind w:left="10" w:hanging="10"/>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047B02"/>
    <w:rPr>
      <w:sz w:val="16"/>
      <w:szCs w:val="16"/>
    </w:rPr>
  </w:style>
  <w:style w:type="paragraph" w:styleId="CommentText">
    <w:name w:val="annotation text"/>
    <w:basedOn w:val="Normal"/>
    <w:link w:val="CommentTextChar"/>
    <w:uiPriority w:val="99"/>
    <w:semiHidden/>
    <w:unhideWhenUsed/>
    <w:rsid w:val="00047B02"/>
    <w:pPr>
      <w:spacing w:line="240" w:lineRule="auto"/>
    </w:pPr>
    <w:rPr>
      <w:sz w:val="20"/>
      <w:szCs w:val="20"/>
    </w:rPr>
  </w:style>
  <w:style w:type="character" w:customStyle="1" w:styleId="CommentTextChar">
    <w:name w:val="Comment Text Char"/>
    <w:basedOn w:val="DefaultParagraphFont"/>
    <w:link w:val="CommentText"/>
    <w:uiPriority w:val="99"/>
    <w:semiHidden/>
    <w:rsid w:val="00047B02"/>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047B02"/>
    <w:rPr>
      <w:b/>
      <w:bCs/>
    </w:rPr>
  </w:style>
  <w:style w:type="character" w:customStyle="1" w:styleId="CommentSubjectChar">
    <w:name w:val="Comment Subject Char"/>
    <w:basedOn w:val="CommentTextChar"/>
    <w:link w:val="CommentSubject"/>
    <w:uiPriority w:val="99"/>
    <w:semiHidden/>
    <w:rsid w:val="00047B02"/>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047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B02"/>
    <w:rPr>
      <w:rFonts w:ascii="Segoe UI" w:eastAsia="Cambria" w:hAnsi="Segoe UI" w:cs="Segoe UI"/>
      <w:color w:val="000000"/>
      <w:sz w:val="18"/>
      <w:szCs w:val="18"/>
    </w:rPr>
  </w:style>
  <w:style w:type="paragraph" w:styleId="Revision">
    <w:name w:val="Revision"/>
    <w:hidden/>
    <w:uiPriority w:val="99"/>
    <w:semiHidden/>
    <w:rsid w:val="00BE5DBB"/>
    <w:pPr>
      <w:spacing w:after="0" w:line="240" w:lineRule="auto"/>
    </w:pPr>
    <w:rPr>
      <w:rFonts w:ascii="Cambria" w:eastAsia="Cambria" w:hAnsi="Cambria" w:cs="Cambria"/>
      <w:color w:val="000000"/>
    </w:rPr>
  </w:style>
  <w:style w:type="paragraph" w:styleId="ListParagraph">
    <w:name w:val="List Paragraph"/>
    <w:basedOn w:val="Normal"/>
    <w:uiPriority w:val="34"/>
    <w:qFormat/>
    <w:rsid w:val="00A57D18"/>
    <w:pPr>
      <w:ind w:left="720"/>
      <w:contextualSpacing/>
    </w:pPr>
  </w:style>
  <w:style w:type="character" w:styleId="Hyperlink">
    <w:name w:val="Hyperlink"/>
    <w:basedOn w:val="DefaultParagraphFont"/>
    <w:uiPriority w:val="99"/>
    <w:unhideWhenUsed/>
    <w:rsid w:val="00087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orrp.osu.edu/files/2012/02/Review-of-Research-by-the-Convened-IRB.pdf" TargetMode="External"/><Relationship Id="rId21" Type="http://schemas.openxmlformats.org/officeDocument/2006/relationships/hyperlink" Target="https://www.ecfr.gov/cgi-bin/text-idx?SID=993b803c9dacef4713c16b69c8f29aee&amp;mc=true&amp;node=pt21.1.56&amp;rgn=div5" TargetMode="External"/><Relationship Id="rId42" Type="http://schemas.openxmlformats.org/officeDocument/2006/relationships/hyperlink" Target="https://www.ecfr.gov/cgi-bin/text-idx?SID=9d78375ee32dfc96ea2f6fceb2a4bae7&amp;mc=true&amp;node=pt42.1.50&amp;rgn=div5" TargetMode="External"/><Relationship Id="rId63" Type="http://schemas.openxmlformats.org/officeDocument/2006/relationships/hyperlink" Target="http://orrp.osu.edu/irb/osuirbpolicies/hrpppolicies/" TargetMode="External"/><Relationship Id="rId84" Type="http://schemas.openxmlformats.org/officeDocument/2006/relationships/hyperlink" Target="http://orrp.osu.edu/irb/osuirbpolicies/hrpppolicies/" TargetMode="External"/><Relationship Id="rId138" Type="http://schemas.openxmlformats.org/officeDocument/2006/relationships/hyperlink" Target="http://orc.osu.edu/regulations-policies/coi/" TargetMode="External"/><Relationship Id="rId159" Type="http://schemas.openxmlformats.org/officeDocument/2006/relationships/hyperlink" Target="https://policytech.osumc.edu/dotNet/documents/?docid=73350" TargetMode="External"/><Relationship Id="rId170" Type="http://schemas.openxmlformats.org/officeDocument/2006/relationships/hyperlink" Target="https://www.fda.gov/ucm/groups/fdagov-public/@fdagov-drugs-gen/documents/document/ucm187772.pdf" TargetMode="External"/><Relationship Id="rId191" Type="http://schemas.openxmlformats.org/officeDocument/2006/relationships/hyperlink" Target="https://www.fda.gov/regulatory-information/search-fda-guidance-documents/oversight-clinical-investigations-risk-based-approach-monitoring" TargetMode="External"/><Relationship Id="rId205" Type="http://schemas.openxmlformats.org/officeDocument/2006/relationships/hyperlink" Target="https://www.fda.gov/ucm/groups/fdagov-public/@fdagov-drugs-gen/documents/document/ucm328691.pdf" TargetMode="External"/><Relationship Id="rId107" Type="http://schemas.openxmlformats.org/officeDocument/2006/relationships/hyperlink" Target="http://orrp.osu.edu/files/2012/02/Research-Involving-Medical-Devices.pdf" TargetMode="External"/><Relationship Id="rId11" Type="http://schemas.openxmlformats.org/officeDocument/2006/relationships/hyperlink" Target="https://www.ecfr.gov/cgi-bin/text-idx?SID=0b1da3973ce28fc637f5daa51ee7f969&amp;mc=true&amp;node=pt21.1.11&amp;rgn=div5" TargetMode="External"/><Relationship Id="rId32" Type="http://schemas.openxmlformats.org/officeDocument/2006/relationships/hyperlink" Target="https://www.ecfr.gov/cgi-bin/text-idx?SID=23c0794f623fe7ca344e9151df7d131b&amp;mc=true&amp;tpl=/ecfrbrowse/Title45/45cfr46_main_02.tpl" TargetMode="External"/><Relationship Id="rId53" Type="http://schemas.openxmlformats.org/officeDocument/2006/relationships/hyperlink" Target="http://orrp.osu.edu/irb/osuirbpolicies/hrpppolicies/" TargetMode="External"/><Relationship Id="rId74" Type="http://schemas.openxmlformats.org/officeDocument/2006/relationships/hyperlink" Target="http://orrp.osu.edu/irb/osuirbpolicies/hrpppolicies/" TargetMode="External"/><Relationship Id="rId128" Type="http://schemas.openxmlformats.org/officeDocument/2006/relationships/hyperlink" Target="http://orrp.osu.edu/irb/osuirbpolicies/hrpppolicies/" TargetMode="External"/><Relationship Id="rId149" Type="http://schemas.openxmlformats.org/officeDocument/2006/relationships/hyperlink" Target="https://policytech.osumc.edu/dotNet/documents/?docid=67782" TargetMode="External"/><Relationship Id="rId5" Type="http://schemas.openxmlformats.org/officeDocument/2006/relationships/footnotes" Target="footnotes.xml"/><Relationship Id="rId95" Type="http://schemas.openxmlformats.org/officeDocument/2006/relationships/hyperlink" Target="http://orrp.osu.edu/irb/osuirbpolicies/hrpppolicies/" TargetMode="External"/><Relationship Id="rId160" Type="http://schemas.openxmlformats.org/officeDocument/2006/relationships/hyperlink" Target="https://policytech.osumc.edu/dotNet/documents/?docid=73350" TargetMode="External"/><Relationship Id="rId181" Type="http://schemas.openxmlformats.org/officeDocument/2006/relationships/hyperlink" Target="https://www.fda.gov/downloads/RegulatoryInformation/Guidances/UCM294558.pdf" TargetMode="External"/><Relationship Id="rId22" Type="http://schemas.openxmlformats.org/officeDocument/2006/relationships/hyperlink" Target="https://www.ecfr.gov/cgi-bin/text-idx?SID=993b803c9dacef4713c16b69c8f29aee&amp;mc=true&amp;node=pt21.1.56&amp;rgn=div5" TargetMode="External"/><Relationship Id="rId43" Type="http://schemas.openxmlformats.org/officeDocument/2006/relationships/hyperlink" Target="https://www.ecfr.gov/cgi-bin/text-idx?SID=9d78375ee32dfc96ea2f6fceb2a4bae7&amp;mc=true&amp;node=pt42.1.50&amp;rgn=div5" TargetMode="External"/><Relationship Id="rId64" Type="http://schemas.openxmlformats.org/officeDocument/2006/relationships/hyperlink" Target="http://orrp.osu.edu/files/2011/10/Exempt-Research.pdf" TargetMode="External"/><Relationship Id="rId118" Type="http://schemas.openxmlformats.org/officeDocument/2006/relationships/hyperlink" Target="http://orrp.osu.edu/files/2012/02/Review-of-Research-by-the-Convened-IRB.pdf" TargetMode="External"/><Relationship Id="rId139" Type="http://schemas.openxmlformats.org/officeDocument/2006/relationships/hyperlink" Target="http://orc.osu.edu/regulations-policies/hgt/" TargetMode="External"/><Relationship Id="rId85" Type="http://schemas.openxmlformats.org/officeDocument/2006/relationships/hyperlink" Target="http://orrp.osu.edu/files/2012/02/Organizational-Financial-Conflict-of-Interest.pdf" TargetMode="External"/><Relationship Id="rId150" Type="http://schemas.openxmlformats.org/officeDocument/2006/relationships/hyperlink" Target="https://medcensearch.osumc.edu/sites/policies/Documents/09-11.pdf" TargetMode="External"/><Relationship Id="rId171" Type="http://schemas.openxmlformats.org/officeDocument/2006/relationships/hyperlink" Target="https://www.fda.gov/ucm/groups/fdagov-public/@fdagov-drugs-gen/documents/document/ucm187772.pdf" TargetMode="External"/><Relationship Id="rId192" Type="http://schemas.openxmlformats.org/officeDocument/2006/relationships/hyperlink" Target="https://www.fda.gov/regulatory-information/search-fda-guidance-documents/oversight-clinical-investigations-risk-based-approach-monitoring" TargetMode="External"/><Relationship Id="rId206" Type="http://schemas.openxmlformats.org/officeDocument/2006/relationships/header" Target="header1.xml"/><Relationship Id="rId12" Type="http://schemas.openxmlformats.org/officeDocument/2006/relationships/hyperlink" Target="https://www.ecfr.gov/cgi-bin/text-idx?SID=993b803c9dacef4713c16b69c8f29aee&amp;mc=true&amp;node=pt21.1.50&amp;rgn=div5" TargetMode="External"/><Relationship Id="rId33" Type="http://schemas.openxmlformats.org/officeDocument/2006/relationships/hyperlink" Target="https://www.ecfr.gov/cgi-bin/text-idx?SID=23c0794f623fe7ca344e9151df7d131b&amp;mc=true&amp;tpl=/ecfrbrowse/Title45/45cfr46_main_02.tpl" TargetMode="External"/><Relationship Id="rId108" Type="http://schemas.openxmlformats.org/officeDocument/2006/relationships/hyperlink" Target="http://orrp.osu.edu/files/2012/02/Research-Involving-Medical-Devices.pdf" TargetMode="External"/><Relationship Id="rId129" Type="http://schemas.openxmlformats.org/officeDocument/2006/relationships/hyperlink" Target="http://orrp.osu.edu/irb/osuirbpolicies/hrpppolicies/" TargetMode="External"/><Relationship Id="rId54" Type="http://schemas.openxmlformats.org/officeDocument/2006/relationships/hyperlink" Target="http://orrp.osu.edu/irb/osuirbpolicies/hrpppolicies/" TargetMode="External"/><Relationship Id="rId75" Type="http://schemas.openxmlformats.org/officeDocument/2006/relationships/hyperlink" Target="http://orrp.osu.edu/irb/osuirbpolicies/hrpppolicies/" TargetMode="External"/><Relationship Id="rId96" Type="http://schemas.openxmlformats.org/officeDocument/2006/relationships/hyperlink" Target="http://orrp.osu.edu/irb/osuirbpolicies/hrpppolicies/" TargetMode="External"/><Relationship Id="rId140" Type="http://schemas.openxmlformats.org/officeDocument/2006/relationships/hyperlink" Target="http://orc.osu.edu/regulations-policies/hgt/" TargetMode="External"/><Relationship Id="rId161" Type="http://schemas.openxmlformats.org/officeDocument/2006/relationships/hyperlink" Target="https://onesource.osumc.edu/departments/it/informationsecurity/_layouts/15/WopiFrame2.aspx?sourcedoc=/departments/it/informationsecurity/Documents/Policies/OSUWMC%20Information%20Security%20Policy.pdf&amp;action=default" TargetMode="External"/><Relationship Id="rId182" Type="http://schemas.openxmlformats.org/officeDocument/2006/relationships/hyperlink" Target="http://www.fda.gov/downloads/RegulatoryInformation/Guidances/UCM294558.pdf" TargetMode="External"/><Relationship Id="rId6" Type="http://schemas.openxmlformats.org/officeDocument/2006/relationships/endnotes" Target="endnotes.xml"/><Relationship Id="rId23" Type="http://schemas.openxmlformats.org/officeDocument/2006/relationships/hyperlink" Target="https://www.ecfr.gov/cgi-bin/text-idx?SID=993b803c9dacef4713c16b69c8f29aee&amp;mc=true&amp;node=pt21.1.56&amp;rgn=div5" TargetMode="External"/><Relationship Id="rId119" Type="http://schemas.openxmlformats.org/officeDocument/2006/relationships/hyperlink" Target="http://orrp.osu.edu/irb/osuirbpolicies/hrpppolicies/" TargetMode="External"/><Relationship Id="rId44" Type="http://schemas.openxmlformats.org/officeDocument/2006/relationships/hyperlink" Target="https://www.ecfr.gov/cgi-bin/text-idx?SID=acf2f6f78c68310e18d836e1d0767e35&amp;mc=true&amp;node=pt45.1.94&amp;rgn=div5" TargetMode="External"/><Relationship Id="rId65" Type="http://schemas.openxmlformats.org/officeDocument/2006/relationships/hyperlink" Target="http://orrp.osu.edu/files/2011/10/Exempt-Research.pdf" TargetMode="External"/><Relationship Id="rId86" Type="http://schemas.openxmlformats.org/officeDocument/2006/relationships/hyperlink" Target="http://orrp.osu.edu/files/2012/02/Organizational-Financial-Conflict-of-Interest.pdf" TargetMode="External"/><Relationship Id="rId130" Type="http://schemas.openxmlformats.org/officeDocument/2006/relationships/hyperlink" Target="http://orc.osu.edu/files/Institutional-Biosafety.pdf" TargetMode="External"/><Relationship Id="rId151" Type="http://schemas.openxmlformats.org/officeDocument/2006/relationships/hyperlink" Target="https://medcensearch.osumc.edu/sites/policies/Documents/09-11.pdf" TargetMode="External"/><Relationship Id="rId172" Type="http://schemas.openxmlformats.org/officeDocument/2006/relationships/hyperlink" Target="https://www.fda.gov/ucm/groups/fdagov-public/@fdagov-drugs-gen/documents/document/ucm187772.pdf" TargetMode="External"/><Relationship Id="rId193" Type="http://schemas.openxmlformats.org/officeDocument/2006/relationships/hyperlink" Target="https://www.fda.gov/regulatory-information/search-fda-guidance-documents/oversight-clinical-investigations-risk-based-approach-monitoring" TargetMode="External"/><Relationship Id="rId207" Type="http://schemas.openxmlformats.org/officeDocument/2006/relationships/header" Target="header2.xml"/><Relationship Id="rId13" Type="http://schemas.openxmlformats.org/officeDocument/2006/relationships/hyperlink" Target="https://www.ecfr.gov/cgi-bin/text-idx?SID=993b803c9dacef4713c16b69c8f29aee&amp;mc=true&amp;node=pt21.1.50&amp;rgn=div5" TargetMode="External"/><Relationship Id="rId109" Type="http://schemas.openxmlformats.org/officeDocument/2006/relationships/hyperlink" Target="http://orrp.osu.edu/files/2012/02/PI-Responsibilities.pdf" TargetMode="External"/><Relationship Id="rId34" Type="http://schemas.openxmlformats.org/officeDocument/2006/relationships/hyperlink" Target="https://www.ecfr.gov/cgi-bin/text-idx?SID=23c0794f623fe7ca344e9151df7d131b&amp;mc=true&amp;tpl=/ecfrbrowse/Title45/45cfr46_main_02.tpl" TargetMode="External"/><Relationship Id="rId55" Type="http://schemas.openxmlformats.org/officeDocument/2006/relationships/hyperlink" Target="http://orrp.osu.edu/irb/osuirbpolicies/hrpppolicies/" TargetMode="External"/><Relationship Id="rId76" Type="http://schemas.openxmlformats.org/officeDocument/2006/relationships/hyperlink" Target="http://orrp.osu.edu/irb/osuirbpolicies/hrpppolicies/" TargetMode="External"/><Relationship Id="rId97" Type="http://schemas.openxmlformats.org/officeDocument/2006/relationships/hyperlink" Target="http://orrp.osu.edu/irb/osuirbpolicies/hrpppolicies/" TargetMode="External"/><Relationship Id="rId120" Type="http://schemas.openxmlformats.org/officeDocument/2006/relationships/hyperlink" Target="http://orrp.osu.edu/files/2011/10/Short-Form-Informed-Consent.pdf" TargetMode="External"/><Relationship Id="rId141" Type="http://schemas.openxmlformats.org/officeDocument/2006/relationships/hyperlink" Target="http://orc.osu.edu/regulations-policies/hgt/" TargetMode="External"/><Relationship Id="rId7" Type="http://schemas.openxmlformats.org/officeDocument/2006/relationships/image" Target="media/image1.jpg"/><Relationship Id="rId162" Type="http://schemas.openxmlformats.org/officeDocument/2006/relationships/hyperlink" Target="https://policytech.osumc.edu/dotNet/documents/?docid=68695" TargetMode="External"/><Relationship Id="rId183" Type="http://schemas.openxmlformats.org/officeDocument/2006/relationships/hyperlink" Target="http://www.fda.gov/downloads/RegulatoryInformation/Guidances/UCM294558.pdf" TargetMode="External"/><Relationship Id="rId24" Type="http://schemas.openxmlformats.org/officeDocument/2006/relationships/hyperlink" Target="https://www.ecfr.gov/cgi-bin/text-idx?SID=993b803c9dacef4713c16b69c8f29aee&amp;mc=true&amp;node=pt21.5.312&amp;rgn=div5" TargetMode="External"/><Relationship Id="rId45" Type="http://schemas.openxmlformats.org/officeDocument/2006/relationships/hyperlink" Target="https://www.ecfr.gov/cgi-bin/text-idx?SID=acf2f6f78c68310e18d836e1d0767e35&amp;mc=true&amp;node=pt45.1.94&amp;rgn=div5" TargetMode="External"/><Relationship Id="rId66" Type="http://schemas.openxmlformats.org/officeDocument/2006/relationships/hyperlink" Target="http://orrp.osu.edu/files/2011/10/Exempt-Research.pdf" TargetMode="External"/><Relationship Id="rId87" Type="http://schemas.openxmlformats.org/officeDocument/2006/relationships/hyperlink" Target="http://orrp.osu.edu/files/2012/02/Organizational-Financial-Conflict-of-Interest.pdf" TargetMode="External"/><Relationship Id="rId110" Type="http://schemas.openxmlformats.org/officeDocument/2006/relationships/hyperlink" Target="http://orrp.osu.edu/files/2012/02/PI-Responsibilities.pdf" TargetMode="External"/><Relationship Id="rId131" Type="http://schemas.openxmlformats.org/officeDocument/2006/relationships/hyperlink" Target="http://orc.osu.edu/files/2011/01/SMC-Approved-IBC-Policy-4-2-122.pdf" TargetMode="External"/><Relationship Id="rId152" Type="http://schemas.openxmlformats.org/officeDocument/2006/relationships/hyperlink" Target="https://medcensearch.osumc.edu/sites/policies/Documents/09-11.pdf" TargetMode="External"/><Relationship Id="rId173" Type="http://schemas.openxmlformats.org/officeDocument/2006/relationships/hyperlink" Target="https://www.fda.gov/ucm/groups/fdagov-public/@fdagov-drugs-gen/documents/document/ucm187772.pdf" TargetMode="External"/><Relationship Id="rId194" Type="http://schemas.openxmlformats.org/officeDocument/2006/relationships/hyperlink" Target="http://www.fda.gov/downloads/Drugs/.../Guidances/UCM269919.pdf" TargetMode="External"/><Relationship Id="rId208" Type="http://schemas.openxmlformats.org/officeDocument/2006/relationships/footer" Target="footer1.xml"/><Relationship Id="rId19" Type="http://schemas.openxmlformats.org/officeDocument/2006/relationships/hyperlink" Target="https://www.ecfr.gov/cgi-bin/text-idx?SID=41d74631353bab5b066ed6fd318cb0f1&amp;mc=true&amp;tpl=/ecfrbrowse/Title21/21cfr54_main_02.tpl" TargetMode="External"/><Relationship Id="rId14" Type="http://schemas.openxmlformats.org/officeDocument/2006/relationships/hyperlink" Target="https://www.ecfr.gov/cgi-bin/text-idx?SID=993b803c9dacef4713c16b69c8f29aee&amp;mc=true&amp;node=pt21.1.50&amp;rgn=div5" TargetMode="External"/><Relationship Id="rId30" Type="http://schemas.openxmlformats.org/officeDocument/2006/relationships/hyperlink" Target="https://www.ecfr.gov/cgi-bin/text-idx?SID=993b803c9dacef4713c16b69c8f29aee&amp;mc=true&amp;node=pt21.8.812&amp;rgn=div5" TargetMode="External"/><Relationship Id="rId35" Type="http://schemas.openxmlformats.org/officeDocument/2006/relationships/hyperlink" Target="https://www.ecfr.gov/cgi-bin/text-idx?SID=23c0794f623fe7ca344e9151df7d131b&amp;mc=true&amp;tpl=/ecfrbrowse/Title45/45cfr46_main_02.tpl" TargetMode="External"/><Relationship Id="rId56" Type="http://schemas.openxmlformats.org/officeDocument/2006/relationships/hyperlink" Target="http://orrp.osu.edu/irb/osuirbpolicies/hrpppolicies/" TargetMode="External"/><Relationship Id="rId77" Type="http://schemas.openxmlformats.org/officeDocument/2006/relationships/hyperlink" Target="http://orrp.osu.edu/files/2012/02/IRB-Actions-and-Communications.pdf" TargetMode="External"/><Relationship Id="rId100" Type="http://schemas.openxmlformats.org/officeDocument/2006/relationships/hyperlink" Target="http://orrp.osu.edu/files/2012/02/Research-Involving-Human-Subjects.pdf" TargetMode="External"/><Relationship Id="rId105" Type="http://schemas.openxmlformats.org/officeDocument/2006/relationships/hyperlink" Target="http://orrp.osu.edu/irb/osuirbpolicies/hrpppolicies/" TargetMode="External"/><Relationship Id="rId126" Type="http://schemas.openxmlformats.org/officeDocument/2006/relationships/hyperlink" Target="http://orrp.osu.edu/irb/osuirbpolicies/hrpppolicies/" TargetMode="External"/><Relationship Id="rId147" Type="http://schemas.openxmlformats.org/officeDocument/2006/relationships/hyperlink" Target="https://policytech.osumc.edu/dotNet/documents/?docid=67782" TargetMode="External"/><Relationship Id="rId168" Type="http://schemas.openxmlformats.org/officeDocument/2006/relationships/hyperlink" Target="http://www-pharmacy.osumc.edu/intranet/policy/ids_sop.pdf" TargetMode="External"/><Relationship Id="rId8" Type="http://schemas.openxmlformats.org/officeDocument/2006/relationships/hyperlink" Target="https://www.ecfr.gov/cgi-bin/text-idx?SID=0b1da3973ce28fc637f5daa51ee7f969&amp;mc=true&amp;node=pt21.1.11&amp;rgn=div5" TargetMode="External"/><Relationship Id="rId51" Type="http://schemas.openxmlformats.org/officeDocument/2006/relationships/hyperlink" Target="http://orrp.osu.edu/files/2012/02/Additional-Requirements-for-Clinical-Research-ICH-GCP.pdf" TargetMode="External"/><Relationship Id="rId72" Type="http://schemas.openxmlformats.org/officeDocument/2006/relationships/hyperlink" Target="http://orrp.osu.edu/irb/osuirbpolicies/hrpppolicies/" TargetMode="External"/><Relationship Id="rId93" Type="http://schemas.openxmlformats.org/officeDocument/2006/relationships/hyperlink" Target="http://orrp.osu.edu/irb/osuirbpolicies/hrpppolicies/" TargetMode="External"/><Relationship Id="rId98" Type="http://schemas.openxmlformats.org/officeDocument/2006/relationships/hyperlink" Target="http://orrp.osu.edu/files/2012/02/Research-Involving-Human-Subjects.pdf" TargetMode="External"/><Relationship Id="rId121" Type="http://schemas.openxmlformats.org/officeDocument/2006/relationships/hyperlink" Target="http://orrp.osu.edu/files/2011/10/Short-Form-Informed-Consent.pdf" TargetMode="External"/><Relationship Id="rId142" Type="http://schemas.openxmlformats.org/officeDocument/2006/relationships/hyperlink" Target="http://orc.osu.edu/regulations-policies/hgt/" TargetMode="External"/><Relationship Id="rId163" Type="http://schemas.openxmlformats.org/officeDocument/2006/relationships/hyperlink" Target="https://policytech.osumc.edu/dotNet/documents/?docid=68695" TargetMode="External"/><Relationship Id="rId184" Type="http://schemas.openxmlformats.org/officeDocument/2006/relationships/hyperlink" Target="http://www.fda.gov/downloads/RegulatoryInformation/Guidances/UCM294558.pdf" TargetMode="External"/><Relationship Id="rId189" Type="http://schemas.openxmlformats.org/officeDocument/2006/relationships/hyperlink" Target="https://www.fda.gov/media/72267/download" TargetMode="External"/><Relationship Id="rId3" Type="http://schemas.openxmlformats.org/officeDocument/2006/relationships/settings" Target="settings.xml"/><Relationship Id="rId25" Type="http://schemas.openxmlformats.org/officeDocument/2006/relationships/hyperlink" Target="https://www.ecfr.gov/cgi-bin/text-idx?SID=993b803c9dacef4713c16b69c8f29aee&amp;mc=true&amp;node=pt21.5.312&amp;rgn=div5" TargetMode="External"/><Relationship Id="rId46" Type="http://schemas.openxmlformats.org/officeDocument/2006/relationships/hyperlink" Target="https://www.ich.org/fileadmin/Public_Web_Site/ICH_Products/Guidelines/Efficacy/E6/E6_R2__Step_4_2016_1109.pdf" TargetMode="External"/><Relationship Id="rId67" Type="http://schemas.openxmlformats.org/officeDocument/2006/relationships/hyperlink" Target="http://orrp.osu.edu/irb/osuirbpolicies/hrpppolicies/" TargetMode="External"/><Relationship Id="rId116" Type="http://schemas.openxmlformats.org/officeDocument/2006/relationships/hyperlink" Target="http://orrp.osu.edu/files/2012/02/Review-of-Research-by-the-Convened-IRB.pdf" TargetMode="External"/><Relationship Id="rId137" Type="http://schemas.openxmlformats.org/officeDocument/2006/relationships/hyperlink" Target="http://orc.osu.edu/regulations-policies/coi/" TargetMode="External"/><Relationship Id="rId158" Type="http://schemas.openxmlformats.org/officeDocument/2006/relationships/hyperlink" Target="https://policytech.osumc.edu/dotNet/documents/?docid=73350" TargetMode="External"/><Relationship Id="rId20" Type="http://schemas.openxmlformats.org/officeDocument/2006/relationships/hyperlink" Target="https://www.ecfr.gov/cgi-bin/text-idx?SID=993b803c9dacef4713c16b69c8f29aee&amp;mc=true&amp;node=pt21.1.56&amp;rgn=div5" TargetMode="External"/><Relationship Id="rId41" Type="http://schemas.openxmlformats.org/officeDocument/2006/relationships/hyperlink" Target="https://www.ecfr.gov/cgi-bin/text-idx?SID=993b803c9dacef4713c16b69c8f29aee&amp;mc=true&amp;node=pt45.1.164&amp;rgn=div5" TargetMode="External"/><Relationship Id="rId62" Type="http://schemas.openxmlformats.org/officeDocument/2006/relationships/hyperlink" Target="http://orrp.osu.edu/files/2011/10/Event-Reporting.pdf" TargetMode="External"/><Relationship Id="rId83" Type="http://schemas.openxmlformats.org/officeDocument/2006/relationships/hyperlink" Target="http://orrp.osu.edu/files/2012/02/IRB-Submission-and-Pre-Review.pdf" TargetMode="External"/><Relationship Id="rId88" Type="http://schemas.openxmlformats.org/officeDocument/2006/relationships/hyperlink" Target="http://orrp.osu.edu/irb/osuirbpolicies/hrpppolicies/" TargetMode="External"/><Relationship Id="rId111" Type="http://schemas.openxmlformats.org/officeDocument/2006/relationships/hyperlink" Target="http://orrp.osu.edu/files/2012/02/PI-Responsibilities.pdf" TargetMode="External"/><Relationship Id="rId132" Type="http://schemas.openxmlformats.org/officeDocument/2006/relationships/hyperlink" Target="http://orc.osu.edu/files/2011/01/SMC-Approved-IBC-Policy-4-2-122.pdf" TargetMode="External"/><Relationship Id="rId153" Type="http://schemas.openxmlformats.org/officeDocument/2006/relationships/hyperlink" Target="https://policytech.osumc.edu/dotNet/documents/?docid=73344" TargetMode="External"/><Relationship Id="rId174" Type="http://schemas.openxmlformats.org/officeDocument/2006/relationships/hyperlink" Target="https://www.fda.gov/ucm/groups/fdagov-public/@fdagov-drugs-gen/documents/document/ucm187772.pdf" TargetMode="External"/><Relationship Id="rId179" Type="http://schemas.openxmlformats.org/officeDocument/2006/relationships/hyperlink" Target="https://www.fda.gov/downloads/RegulatoryInformation/Guidances/UCM294558.pdf" TargetMode="External"/><Relationship Id="rId195" Type="http://schemas.openxmlformats.org/officeDocument/2006/relationships/hyperlink" Target="http://www.fda.gov/downloads/Drugs/.../Guidances/UCM269919.pdf" TargetMode="External"/><Relationship Id="rId209" Type="http://schemas.openxmlformats.org/officeDocument/2006/relationships/footer" Target="footer2.xml"/><Relationship Id="rId190" Type="http://schemas.openxmlformats.org/officeDocument/2006/relationships/hyperlink" Target="https://www.fda.gov/media/72267/download" TargetMode="External"/><Relationship Id="rId204" Type="http://schemas.openxmlformats.org/officeDocument/2006/relationships/hyperlink" Target="https://www.fda.gov/ucm/groups/fdagov-public/@fdagov-drugs-gen/documents/document/ucm328691.pdf" TargetMode="External"/><Relationship Id="rId15" Type="http://schemas.openxmlformats.org/officeDocument/2006/relationships/hyperlink" Target="https://www.ecfr.gov/cgi-bin/text-idx?SID=993b803c9dacef4713c16b69c8f29aee&amp;mc=true&amp;node=pt21.1.50&amp;rgn=div5" TargetMode="External"/><Relationship Id="rId36" Type="http://schemas.openxmlformats.org/officeDocument/2006/relationships/hyperlink" Target="https://www.ecfr.gov/cgi-bin/text-idx?SID=993b803c9dacef4713c16b69c8f29aee&amp;mc=true&amp;node=pt45.1.160&amp;rgn=div5" TargetMode="External"/><Relationship Id="rId57" Type="http://schemas.openxmlformats.org/officeDocument/2006/relationships/hyperlink" Target="http://orrp.osu.edu/irb/osuirbpolicies/hrpppolicies/" TargetMode="External"/><Relationship Id="rId106" Type="http://schemas.openxmlformats.org/officeDocument/2006/relationships/hyperlink" Target="http://orrp.osu.edu/files/2012/02/Research-Involving-Medical-Devices.pdf" TargetMode="External"/><Relationship Id="rId127" Type="http://schemas.openxmlformats.org/officeDocument/2006/relationships/hyperlink" Target="http://orrp.osu.edu/irb/osuirbpolicies/hrpppolicies/" TargetMode="External"/><Relationship Id="rId10" Type="http://schemas.openxmlformats.org/officeDocument/2006/relationships/hyperlink" Target="https://www.ecfr.gov/cgi-bin/text-idx?SID=0b1da3973ce28fc637f5daa51ee7f969&amp;mc=true&amp;node=pt21.1.11&amp;rgn=div5" TargetMode="External"/><Relationship Id="rId31" Type="http://schemas.openxmlformats.org/officeDocument/2006/relationships/hyperlink" Target="https://www.ecfr.gov/cgi-bin/text-idx?SID=993b803c9dacef4713c16b69c8f29aee&amp;mc=true&amp;node=pt21.8.812&amp;rgn=div5" TargetMode="External"/><Relationship Id="rId52" Type="http://schemas.openxmlformats.org/officeDocument/2006/relationships/hyperlink" Target="http://orrp.osu.edu/irb/osuirbpolicies/hrpppolicies/" TargetMode="External"/><Relationship Id="rId73" Type="http://schemas.openxmlformats.org/officeDocument/2006/relationships/hyperlink" Target="http://orrp.osu.edu/irb/osuirbpolicies/hrpppolicies/" TargetMode="External"/><Relationship Id="rId78" Type="http://schemas.openxmlformats.org/officeDocument/2006/relationships/hyperlink" Target="http://orrp.osu.edu/files/2012/02/IRB-Actions-and-Communications.pdf" TargetMode="External"/><Relationship Id="rId94" Type="http://schemas.openxmlformats.org/officeDocument/2006/relationships/hyperlink" Target="http://orrp.osu.edu/irb/osuirbpolicies/hrpppolicies/" TargetMode="External"/><Relationship Id="rId99" Type="http://schemas.openxmlformats.org/officeDocument/2006/relationships/hyperlink" Target="http://orrp.osu.edu/files/2012/02/Research-Involving-Human-Subjects.pdf" TargetMode="External"/><Relationship Id="rId101" Type="http://schemas.openxmlformats.org/officeDocument/2006/relationships/hyperlink" Target="http://orrp.osu.edu/irb/osuirbpolicies/hrpppolicies/" TargetMode="External"/><Relationship Id="rId122" Type="http://schemas.openxmlformats.org/officeDocument/2006/relationships/hyperlink" Target="http://orrp.osu.edu/files/2011/10/Short-Form-Informed-Consent.pdf" TargetMode="External"/><Relationship Id="rId143" Type="http://schemas.openxmlformats.org/officeDocument/2006/relationships/hyperlink" Target="https://ocio.osu.edu/policy/policies/idp" TargetMode="External"/><Relationship Id="rId148" Type="http://schemas.openxmlformats.org/officeDocument/2006/relationships/hyperlink" Target="https://policytech.osumc.edu/dotNet/documents/?docid=67782" TargetMode="External"/><Relationship Id="rId164" Type="http://schemas.openxmlformats.org/officeDocument/2006/relationships/hyperlink" Target="https://policytech.osumc.edu/dotNet/documents/?docid=68695" TargetMode="External"/><Relationship Id="rId169" Type="http://schemas.openxmlformats.org/officeDocument/2006/relationships/hyperlink" Target="https://www.fda.gov/ucm/groups/fdagov-public/@fdagov-drugs-gen/documents/document/ucm187772.pdf" TargetMode="External"/><Relationship Id="rId185" Type="http://schemas.openxmlformats.org/officeDocument/2006/relationships/hyperlink" Target="https://www.fda.gov/RegulatoryInformation/Guidances/ucm126431.htm" TargetMode="External"/><Relationship Id="rId4" Type="http://schemas.openxmlformats.org/officeDocument/2006/relationships/webSettings" Target="webSettings.xml"/><Relationship Id="rId9" Type="http://schemas.openxmlformats.org/officeDocument/2006/relationships/hyperlink" Target="https://www.ecfr.gov/cgi-bin/text-idx?SID=0b1da3973ce28fc637f5daa51ee7f969&amp;mc=true&amp;node=pt21.1.11&amp;rgn=div5" TargetMode="External"/><Relationship Id="rId180" Type="http://schemas.openxmlformats.org/officeDocument/2006/relationships/hyperlink" Target="https://www.fda.gov/downloads/RegulatoryInformation/Guidances/UCM294558.pdf" TargetMode="External"/><Relationship Id="rId210" Type="http://schemas.openxmlformats.org/officeDocument/2006/relationships/header" Target="header3.xml"/><Relationship Id="rId26" Type="http://schemas.openxmlformats.org/officeDocument/2006/relationships/hyperlink" Target="https://www.ecfr.gov/cgi-bin/text-idx?SID=993b803c9dacef4713c16b69c8f29aee&amp;mc=true&amp;node=pt21.5.312&amp;rgn=div5" TargetMode="External"/><Relationship Id="rId47" Type="http://schemas.openxmlformats.org/officeDocument/2006/relationships/hyperlink" Target="https://www.ich.org/fileadmin/Public_Web_Site/ICH_Products/Guidelines/Efficacy/E6/E6_R2__Step_4_2016_1109.pdf" TargetMode="External"/><Relationship Id="rId68" Type="http://schemas.openxmlformats.org/officeDocument/2006/relationships/hyperlink" Target="http://orrp.osu.edu/files/2012/02/Expedited-Review-Procedures.pdf" TargetMode="External"/><Relationship Id="rId89" Type="http://schemas.openxmlformats.org/officeDocument/2006/relationships/hyperlink" Target="http://orrp.osu.edu/files/2012/02/Privacy-and-Confidentiality.pdf" TargetMode="External"/><Relationship Id="rId112" Type="http://schemas.openxmlformats.org/officeDocument/2006/relationships/hyperlink" Target="http://orrp.osu.edu/irb/osuirbpolicies/hrpppolicies/" TargetMode="External"/><Relationship Id="rId133" Type="http://schemas.openxmlformats.org/officeDocument/2006/relationships/hyperlink" Target="http://orc.osu.edu/files/2011/01/SMC-Approved-IBC-Policy-4-2-122.pdf" TargetMode="External"/><Relationship Id="rId154" Type="http://schemas.openxmlformats.org/officeDocument/2006/relationships/hyperlink" Target="https://policytech.osumc.edu/dotNet/documents/?docid=73344" TargetMode="External"/><Relationship Id="rId175" Type="http://schemas.openxmlformats.org/officeDocument/2006/relationships/hyperlink" Target="https://www.fda.gov/ucm/groups/fdagov-public/@fdagov-drugs-gen/documents/document/ucm187772.pdf" TargetMode="External"/><Relationship Id="rId196" Type="http://schemas.openxmlformats.org/officeDocument/2006/relationships/hyperlink" Target="http://www.fda.gov/downloads/Drugs/.../Guidances/UCM269919.pdf" TargetMode="External"/><Relationship Id="rId200" Type="http://schemas.openxmlformats.org/officeDocument/2006/relationships/hyperlink" Target="https://www.fda.gov/ucm/groups/fdagov-public/@fdagov-afda-gen/documents/document/ucm214282.pdf" TargetMode="External"/><Relationship Id="rId16" Type="http://schemas.openxmlformats.org/officeDocument/2006/relationships/hyperlink" Target="https://www.ecfr.gov/cgi-bin/text-idx?SID=41d74631353bab5b066ed6fd318cb0f1&amp;mc=true&amp;tpl=/ecfrbrowse/Title21/21cfr54_main_02.tpl" TargetMode="External"/><Relationship Id="rId37" Type="http://schemas.openxmlformats.org/officeDocument/2006/relationships/hyperlink" Target="https://www.ecfr.gov/cgi-bin/text-idx?SID=993b803c9dacef4713c16b69c8f29aee&amp;mc=true&amp;node=pt45.1.160&amp;rgn=div5" TargetMode="External"/><Relationship Id="rId58" Type="http://schemas.openxmlformats.org/officeDocument/2006/relationships/hyperlink" Target="http://orrp.osu.edu/irb/osuirbpolicies/hrpppolicies/" TargetMode="External"/><Relationship Id="rId79" Type="http://schemas.openxmlformats.org/officeDocument/2006/relationships/hyperlink" Target="http://orrp.osu.edu/files/2012/02/IRB-Actions-and-Communications.pdf" TargetMode="External"/><Relationship Id="rId102" Type="http://schemas.openxmlformats.org/officeDocument/2006/relationships/hyperlink" Target="http://orrp.osu.edu/files/2012/02/Research-Involving-Investigational-Drugs.pdf" TargetMode="External"/><Relationship Id="rId123" Type="http://schemas.openxmlformats.org/officeDocument/2006/relationships/hyperlink" Target="http://orrp.osu.edu/files/2012/02/Suspension-and-Termination-of-IRB-Approved-Research.pdf" TargetMode="External"/><Relationship Id="rId144" Type="http://schemas.openxmlformats.org/officeDocument/2006/relationships/hyperlink" Target="https://ocio.osu.edu/policy/policies/idp" TargetMode="External"/><Relationship Id="rId90" Type="http://schemas.openxmlformats.org/officeDocument/2006/relationships/hyperlink" Target="http://orrp.osu.edu/files/2012/02/Privacy-and-Confidentiality.pdf" TargetMode="External"/><Relationship Id="rId165" Type="http://schemas.openxmlformats.org/officeDocument/2006/relationships/hyperlink" Target="https://osumc.policytech.com/dotNet/documents/?docid=89139" TargetMode="External"/><Relationship Id="rId186" Type="http://schemas.openxmlformats.org/officeDocument/2006/relationships/hyperlink" Target="https://www.fda.gov/RegulatoryInformation/Guidances/ucm126431.htm" TargetMode="External"/><Relationship Id="rId211" Type="http://schemas.openxmlformats.org/officeDocument/2006/relationships/footer" Target="footer3.xml"/><Relationship Id="rId27" Type="http://schemas.openxmlformats.org/officeDocument/2006/relationships/hyperlink" Target="https://www.ecfr.gov/cgi-bin/text-idx?SID=993b803c9dacef4713c16b69c8f29aee&amp;mc=true&amp;node=pt21.5.312&amp;rgn=div5" TargetMode="External"/><Relationship Id="rId48" Type="http://schemas.openxmlformats.org/officeDocument/2006/relationships/hyperlink" Target="https://www.ich.org/fileadmin/Public_Web_Site/ICH_Products/Guidelines/Efficacy/E6/E6_R2__Step_4_2016_1109.pdf" TargetMode="External"/><Relationship Id="rId69" Type="http://schemas.openxmlformats.org/officeDocument/2006/relationships/hyperlink" Target="http://orrp.osu.edu/files/2012/02/Expedited-Review-Procedures.pdf" TargetMode="External"/><Relationship Id="rId113" Type="http://schemas.openxmlformats.org/officeDocument/2006/relationships/hyperlink" Target="http://orrp.osu.edu/irb/osuirbpolicies/hrpppolicies/" TargetMode="External"/><Relationship Id="rId134" Type="http://schemas.openxmlformats.org/officeDocument/2006/relationships/hyperlink" Target="https://research.osu.edu/sites/default/files/2022-02/Policy-FINAL-Research-Data-20220204.pdf" TargetMode="External"/><Relationship Id="rId80" Type="http://schemas.openxmlformats.org/officeDocument/2006/relationships/hyperlink" Target="http://orrp.osu.edu/irb/osuirbpolicies/hrpppolicies/" TargetMode="External"/><Relationship Id="rId155" Type="http://schemas.openxmlformats.org/officeDocument/2006/relationships/hyperlink" Target="https://policytech.osumc.edu/dotNet/documents/?docid=73344" TargetMode="External"/><Relationship Id="rId176" Type="http://schemas.openxmlformats.org/officeDocument/2006/relationships/hyperlink" Target="http://www.fda.gov/downloads/Drugs/GuidanceComplianceRegulatoryInformation/Guidances/UCM187772.pdf" TargetMode="External"/><Relationship Id="rId197" Type="http://schemas.openxmlformats.org/officeDocument/2006/relationships/hyperlink" Target="http://www.fda.gov/downloads/Drugs/.../Guidances/UCM269919.pdf" TargetMode="External"/><Relationship Id="rId201" Type="http://schemas.openxmlformats.org/officeDocument/2006/relationships/hyperlink" Target="http://www.fda.gov/downloads/RegulatoryInformation/Guidances/UCM214282.pdf" TargetMode="External"/><Relationship Id="rId17" Type="http://schemas.openxmlformats.org/officeDocument/2006/relationships/hyperlink" Target="https://www.ecfr.gov/cgi-bin/text-idx?SID=41d74631353bab5b066ed6fd318cb0f1&amp;mc=true&amp;tpl=/ecfrbrowse/Title21/21cfr54_main_02.tpl" TargetMode="External"/><Relationship Id="rId38" Type="http://schemas.openxmlformats.org/officeDocument/2006/relationships/hyperlink" Target="https://www.ecfr.gov/cgi-bin/text-idx?SID=993b803c9dacef4713c16b69c8f29aee&amp;mc=true&amp;node=pt45.1.160&amp;rgn=div5" TargetMode="External"/><Relationship Id="rId59" Type="http://schemas.openxmlformats.org/officeDocument/2006/relationships/hyperlink" Target="http://orrp.osu.edu/irb/osuirbpolicies/hrpppolicies/" TargetMode="External"/><Relationship Id="rId103" Type="http://schemas.openxmlformats.org/officeDocument/2006/relationships/hyperlink" Target="http://orrp.osu.edu/files/2012/02/Research-Involving-Investigational-Drugs.pdf" TargetMode="External"/><Relationship Id="rId124" Type="http://schemas.openxmlformats.org/officeDocument/2006/relationships/hyperlink" Target="http://orrp.osu.edu/files/2012/02/Suspension-and-Termination-of-IRB-Approved-Research.pdf" TargetMode="External"/><Relationship Id="rId70" Type="http://schemas.openxmlformats.org/officeDocument/2006/relationships/hyperlink" Target="http://orrp.osu.edu/files/2011/10/Informed-Consent-Process.pdf" TargetMode="External"/><Relationship Id="rId91" Type="http://schemas.openxmlformats.org/officeDocument/2006/relationships/hyperlink" Target="http://orrp.osu.edu/files/2012/02/Privacy-and-Confidentiality.pdf" TargetMode="External"/><Relationship Id="rId145" Type="http://schemas.openxmlformats.org/officeDocument/2006/relationships/hyperlink" Target="https://ocio.osu.edu/policy/policies/idp" TargetMode="External"/><Relationship Id="rId166" Type="http://schemas.openxmlformats.org/officeDocument/2006/relationships/hyperlink" Target="http://www-pharmacy.osumc.edu/intranet/policy/ids_sop.pdf" TargetMode="External"/><Relationship Id="rId187" Type="http://schemas.openxmlformats.org/officeDocument/2006/relationships/hyperlink" Target="https://www.fda.gov/media/72267/download" TargetMode="Externa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hyperlink" Target="https://www.ecfr.gov/cgi-bin/text-idx?SID=993b803c9dacef4713c16b69c8f29aee&amp;mc=true&amp;node=pt21.8.812&amp;rgn=div5" TargetMode="External"/><Relationship Id="rId49" Type="http://schemas.openxmlformats.org/officeDocument/2006/relationships/hyperlink" Target="https://www.ich.org/fileadmin/Public_Web_Site/ICH_Products/Guidelines/Efficacy/E6/E6_R2__Step_4_2016_1109.pdf" TargetMode="External"/><Relationship Id="rId114" Type="http://schemas.openxmlformats.org/officeDocument/2006/relationships/hyperlink" Target="http://orrp.osu.edu/irb/osuirbpolicies/hrpppolicies/" TargetMode="External"/><Relationship Id="rId60" Type="http://schemas.openxmlformats.org/officeDocument/2006/relationships/hyperlink" Target="http://orrp.osu.edu/files/2011/10/Event-Reporting.pdf" TargetMode="External"/><Relationship Id="rId81" Type="http://schemas.openxmlformats.org/officeDocument/2006/relationships/hyperlink" Target="http://orrp.osu.edu/files/2012/02/IRB-Submission-and-Pre-Review.pdf" TargetMode="External"/><Relationship Id="rId135" Type="http://schemas.openxmlformats.org/officeDocument/2006/relationships/hyperlink" Target="http://orc.osu.edu/regulations-policies/coi/" TargetMode="External"/><Relationship Id="rId156" Type="http://schemas.openxmlformats.org/officeDocument/2006/relationships/hyperlink" Target="https://policytech.osumc.edu/dotNet/documents/?docid=73344" TargetMode="External"/><Relationship Id="rId177" Type="http://schemas.openxmlformats.org/officeDocument/2006/relationships/hyperlink" Target="http://www.fda.gov/downloads/Drugs/GuidanceComplianceRegulatoryInformation/Guidances/UCM187772.pdf" TargetMode="External"/><Relationship Id="rId198" Type="http://schemas.openxmlformats.org/officeDocument/2006/relationships/hyperlink" Target="https://www.fda.gov/ucm/groups/fdagov-public/@fdagov-afda-gen/documents/document/ucm214282.pdf" TargetMode="External"/><Relationship Id="rId202" Type="http://schemas.openxmlformats.org/officeDocument/2006/relationships/hyperlink" Target="http://www.fda.gov/downloads/RegulatoryInformation/Guidances/UCM214282.pdf" TargetMode="External"/><Relationship Id="rId18" Type="http://schemas.openxmlformats.org/officeDocument/2006/relationships/hyperlink" Target="https://www.ecfr.gov/cgi-bin/text-idx?SID=41d74631353bab5b066ed6fd318cb0f1&amp;mc=true&amp;tpl=/ecfrbrowse/Title21/21cfr54_main_02.tpl" TargetMode="External"/><Relationship Id="rId39" Type="http://schemas.openxmlformats.org/officeDocument/2006/relationships/hyperlink" Target="https://www.ecfr.gov/cgi-bin/text-idx?SID=993b803c9dacef4713c16b69c8f29aee&amp;mc=true&amp;node=pt45.1.160&amp;rgn=div5" TargetMode="External"/><Relationship Id="rId50" Type="http://schemas.openxmlformats.org/officeDocument/2006/relationships/hyperlink" Target="http://orrp.osu.edu/files/2012/02/Additional-Requirements-for-Clinical-Research-ICH-GCP.pdf" TargetMode="External"/><Relationship Id="rId104" Type="http://schemas.openxmlformats.org/officeDocument/2006/relationships/hyperlink" Target="http://orrp.osu.edu/files/2012/02/Research-Involving-Investigational-Drugs.pdf" TargetMode="External"/><Relationship Id="rId125" Type="http://schemas.openxmlformats.org/officeDocument/2006/relationships/hyperlink" Target="http://orrp.osu.edu/files/2012/02/Suspension-and-Termination-of-IRB-Approved-Research.pdf" TargetMode="External"/><Relationship Id="rId146" Type="http://schemas.openxmlformats.org/officeDocument/2006/relationships/hyperlink" Target="https://ocio.osu.edu/policy/policies/idp" TargetMode="External"/><Relationship Id="rId167" Type="http://schemas.openxmlformats.org/officeDocument/2006/relationships/hyperlink" Target="http://www-pharmacy.osumc.edu/intranet/policy/ids_sop.pdf" TargetMode="External"/><Relationship Id="rId188" Type="http://schemas.openxmlformats.org/officeDocument/2006/relationships/hyperlink" Target="https://www.fda.gov/media/72267/download" TargetMode="External"/><Relationship Id="rId71" Type="http://schemas.openxmlformats.org/officeDocument/2006/relationships/hyperlink" Target="http://orrp.osu.edu/files/2011/10/Informed-Consent-Process.pdf" TargetMode="External"/><Relationship Id="rId92" Type="http://schemas.openxmlformats.org/officeDocument/2006/relationships/hyperlink" Target="http://orrp.osu.edu/irb/osuirbpolicies/hrpppolicies/"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www.ecfr.gov/cgi-bin/text-idx?SID=993b803c9dacef4713c16b69c8f29aee&amp;mc=true&amp;node=pt21.8.812&amp;rgn=div5" TargetMode="External"/><Relationship Id="rId40" Type="http://schemas.openxmlformats.org/officeDocument/2006/relationships/hyperlink" Target="https://www.ecfr.gov/cgi-bin/text-idx?SID=993b803c9dacef4713c16b69c8f29aee&amp;mc=true&amp;node=pt45.1.164&amp;rgn=div5" TargetMode="External"/><Relationship Id="rId115" Type="http://schemas.openxmlformats.org/officeDocument/2006/relationships/hyperlink" Target="http://orrp.osu.edu/irb/osuirbpolicies/hrpppolicies/" TargetMode="External"/><Relationship Id="rId136" Type="http://schemas.openxmlformats.org/officeDocument/2006/relationships/hyperlink" Target="http://orc.osu.edu/regulations-policies/coi/" TargetMode="External"/><Relationship Id="rId157" Type="http://schemas.openxmlformats.org/officeDocument/2006/relationships/hyperlink" Target="https://osumc.policytech.com/dotNet/documents/?docid=82811" TargetMode="External"/><Relationship Id="rId178" Type="http://schemas.openxmlformats.org/officeDocument/2006/relationships/hyperlink" Target="http://www.fda.gov/downloads/Drugs/GuidanceComplianceRegulatoryInformation/Guidances/UCM187772.pdf" TargetMode="External"/><Relationship Id="rId61" Type="http://schemas.openxmlformats.org/officeDocument/2006/relationships/hyperlink" Target="http://orrp.osu.edu/files/2011/10/Event-Reporting.pdf" TargetMode="External"/><Relationship Id="rId82" Type="http://schemas.openxmlformats.org/officeDocument/2006/relationships/hyperlink" Target="http://orrp.osu.edu/files/2012/02/IRB-Submission-and-Pre-Review.pdf" TargetMode="External"/><Relationship Id="rId199" Type="http://schemas.openxmlformats.org/officeDocument/2006/relationships/hyperlink" Target="https://www.fda.gov/ucm/groups/fdagov-public/@fdagov-afda-gen/documents/document/ucm214282.pdf" TargetMode="External"/><Relationship Id="rId203" Type="http://schemas.openxmlformats.org/officeDocument/2006/relationships/hyperlink" Target="http://www.fda.gov/downloads/RegulatoryInformation/Guidances/UCM21428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1823</TotalTime>
  <Pages>7</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Dunsky, Kelly</dc:creator>
  <cp:keywords/>
  <dc:description/>
  <cp:lastModifiedBy>Burke, Diana</cp:lastModifiedBy>
  <cp:revision>1</cp:revision>
  <dcterms:created xsi:type="dcterms:W3CDTF">2022-05-23T15:05:00Z</dcterms:created>
  <dcterms:modified xsi:type="dcterms:W3CDTF">2022-11-15T22:51:00Z</dcterms:modified>
</cp:coreProperties>
</file>